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7FE6" w:rsidRPr="0072443E" w:rsidTr="00482A0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60271785" wp14:editId="56BE230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5751C776" wp14:editId="775DDB7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6" w:rsidRPr="0072443E" w:rsidTr="00482A0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7FE6" w:rsidRPr="0072443E" w:rsidRDefault="00267FE6" w:rsidP="00482A0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/>
        </w:tc>
      </w:tr>
    </w:tbl>
    <w:p w:rsidR="00DF0770" w:rsidRDefault="00DF0770" w:rsidP="00494DAB">
      <w:pPr>
        <w:keepNext/>
        <w:outlineLvl w:val="0"/>
        <w:rPr>
          <w:b/>
          <w:sz w:val="28"/>
          <w:szCs w:val="28"/>
        </w:rPr>
      </w:pPr>
    </w:p>
    <w:p w:rsidR="00DF0770" w:rsidRDefault="00DF0770" w:rsidP="00C74A4A">
      <w:pPr>
        <w:keepNext/>
        <w:outlineLvl w:val="0"/>
        <w:rPr>
          <w:b/>
          <w:sz w:val="28"/>
          <w:szCs w:val="28"/>
        </w:rPr>
      </w:pPr>
    </w:p>
    <w:p w:rsidR="00267FE6" w:rsidRPr="00494DAB" w:rsidRDefault="00267FE6" w:rsidP="00C74A4A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267FE6" w:rsidRDefault="00AF1FDA" w:rsidP="00C74A4A">
      <w:pPr>
        <w:jc w:val="center"/>
      </w:pPr>
      <w:r>
        <w:t>№</w:t>
      </w:r>
      <w:r w:rsidR="001935DB">
        <w:t xml:space="preserve"> 163</w:t>
      </w:r>
      <w:r>
        <w:t>/</w:t>
      </w:r>
      <w:r w:rsidR="001935DB">
        <w:t xml:space="preserve"> 04.02.</w:t>
      </w:r>
      <w:r w:rsidR="00267FE6" w:rsidRPr="009503F6">
        <w:t>202</w:t>
      </w:r>
      <w:r w:rsidR="00A324BB">
        <w:t>2</w:t>
      </w:r>
      <w:r w:rsidR="00267FE6" w:rsidRPr="009503F6">
        <w:t>г.</w:t>
      </w:r>
    </w:p>
    <w:p w:rsidR="0061168B" w:rsidRPr="006F5060" w:rsidRDefault="0061168B" w:rsidP="00C74A4A">
      <w:pPr>
        <w:jc w:val="center"/>
      </w:pPr>
    </w:p>
    <w:p w:rsidR="00430D16" w:rsidRPr="00C74A4A" w:rsidRDefault="00430D16" w:rsidP="00C74A4A">
      <w:pPr>
        <w:tabs>
          <w:tab w:val="left" w:pos="720"/>
        </w:tabs>
      </w:pPr>
      <w:r w:rsidRPr="006F5060">
        <w:rPr>
          <w:rFonts w:eastAsiaTheme="minorEastAsia"/>
          <w:bCs/>
          <w:lang w:eastAsia="bg-BG"/>
        </w:rPr>
        <w:tab/>
      </w:r>
      <w:r w:rsidRPr="006E0CC8">
        <w:rPr>
          <w:rFonts w:eastAsiaTheme="minorEastAsia"/>
          <w:bCs/>
          <w:lang w:eastAsia="bg-BG"/>
        </w:rPr>
        <w:t>Във връзка с образувана администрат</w:t>
      </w:r>
      <w:r w:rsidR="00C74A4A">
        <w:rPr>
          <w:rFonts w:eastAsiaTheme="minorEastAsia"/>
          <w:bCs/>
          <w:lang w:eastAsia="bg-BG"/>
        </w:rPr>
        <w:t xml:space="preserve">ивна преписка по повод постъпила преписка от 06.12.2021г. </w:t>
      </w:r>
      <w:r w:rsidR="00C74A4A">
        <w:rPr>
          <w:rFonts w:cs="Tahoma"/>
          <w:lang w:eastAsia="bg-BG"/>
        </w:rPr>
        <w:t>с Възложител</w:t>
      </w:r>
      <w:r w:rsidR="00A324BB">
        <w:rPr>
          <w:rFonts w:cs="Tahoma"/>
          <w:lang w:eastAsia="bg-BG"/>
        </w:rPr>
        <w:t xml:space="preserve"> Калоян Илиев- Кмет на Община Ихтиман</w:t>
      </w:r>
      <w:r w:rsidR="00A324BB" w:rsidRPr="006E0CC8">
        <w:t xml:space="preserve"> </w:t>
      </w:r>
      <w:r w:rsidRPr="006E0CC8">
        <w:t xml:space="preserve">за разглеждане и одобряване на </w:t>
      </w:r>
      <w:r w:rsidR="007325A3" w:rsidRPr="006E0CC8">
        <w:t xml:space="preserve">проект </w:t>
      </w:r>
      <w:r w:rsidR="002F2A4C" w:rsidRPr="006E0CC8">
        <w:rPr>
          <w:lang w:eastAsia="bg-BG"/>
        </w:rPr>
        <w:t xml:space="preserve">изменение на </w:t>
      </w:r>
      <w:r w:rsidR="006E0CC8" w:rsidRPr="006E0CC8">
        <w:t>кадастралния план</w:t>
      </w:r>
      <w:r w:rsidR="00A324BB">
        <w:t xml:space="preserve"> -</w:t>
      </w:r>
      <w:r w:rsidR="006E0CC8" w:rsidRPr="006E0CC8">
        <w:t xml:space="preserve"> </w:t>
      </w:r>
      <w:r w:rsidR="00E54882">
        <w:rPr>
          <w:rFonts w:cs="Tahoma"/>
          <w:lang w:eastAsia="bg-BG"/>
        </w:rPr>
        <w:t xml:space="preserve">нанасяне на ПИ 2952 като част от ПИ 2848 в  УПИ </w:t>
      </w:r>
      <w:r w:rsidR="00E54882">
        <w:rPr>
          <w:rFonts w:cs="Tahoma"/>
          <w:lang w:val="en-US" w:eastAsia="bg-BG"/>
        </w:rPr>
        <w:t>II</w:t>
      </w:r>
      <w:r w:rsidR="00E54882">
        <w:rPr>
          <w:rFonts w:cs="Tahoma"/>
          <w:lang w:eastAsia="bg-BG"/>
        </w:rPr>
        <w:t xml:space="preserve"> „Баня, </w:t>
      </w:r>
      <w:r w:rsidR="00E54882" w:rsidRPr="00C74A4A">
        <w:rPr>
          <w:lang w:eastAsia="bg-BG"/>
        </w:rPr>
        <w:t>Търговски павилион, Кино, Съд, МВР и Автогара“</w:t>
      </w:r>
      <w:r w:rsidR="00E54882" w:rsidRPr="00C74A4A">
        <w:rPr>
          <w:lang w:val="en-US" w:eastAsia="bg-BG"/>
        </w:rPr>
        <w:t xml:space="preserve"> </w:t>
      </w:r>
      <w:r w:rsidR="00E54882" w:rsidRPr="00C74A4A">
        <w:rPr>
          <w:lang w:eastAsia="bg-BG"/>
        </w:rPr>
        <w:t>кв.</w:t>
      </w:r>
      <w:r w:rsidR="00C74A4A">
        <w:rPr>
          <w:lang w:eastAsia="bg-BG"/>
        </w:rPr>
        <w:t xml:space="preserve"> </w:t>
      </w:r>
      <w:r w:rsidR="00E54882" w:rsidRPr="00C74A4A">
        <w:rPr>
          <w:lang w:eastAsia="bg-BG"/>
        </w:rPr>
        <w:t>191 по плана на гр.Ихтиман</w:t>
      </w:r>
      <w:r w:rsidR="00C41E32" w:rsidRPr="00C74A4A">
        <w:t>, общ. Ихтиман, обл. София</w:t>
      </w:r>
      <w:r w:rsidR="009277BF" w:rsidRPr="00C74A4A">
        <w:t xml:space="preserve">, </w:t>
      </w:r>
      <w:r w:rsidRPr="00C74A4A">
        <w:t>и след като се запознах с нея, установих следното:</w:t>
      </w:r>
    </w:p>
    <w:p w:rsidR="001F1D18" w:rsidRPr="00C74A4A" w:rsidRDefault="00430D16" w:rsidP="00C74A4A">
      <w:pPr>
        <w:tabs>
          <w:tab w:val="left" w:pos="720"/>
        </w:tabs>
        <w:rPr>
          <w:rFonts w:eastAsiaTheme="minorHAnsi"/>
        </w:rPr>
      </w:pPr>
      <w:r w:rsidRPr="00C74A4A"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C74A4A">
        <w:rPr>
          <w:rFonts w:eastAsiaTheme="minorHAnsi"/>
        </w:rPr>
        <w:t>за съдържанието, създаването и поддържането на кадастралната карта и кадастралните регистри.</w:t>
      </w:r>
      <w:r w:rsidR="007D6E8C" w:rsidRPr="00C74A4A">
        <w:rPr>
          <w:rFonts w:eastAsiaTheme="minorHAnsi"/>
        </w:rPr>
        <w:t xml:space="preserve"> </w:t>
      </w:r>
    </w:p>
    <w:p w:rsidR="00A324BB" w:rsidRPr="00C74A4A" w:rsidRDefault="001F1D18" w:rsidP="00C74A4A">
      <w:pPr>
        <w:rPr>
          <w:color w:val="000000"/>
          <w:szCs w:val="22"/>
          <w:lang w:eastAsia="bg-BG"/>
        </w:rPr>
      </w:pPr>
      <w:r w:rsidRPr="00C74A4A">
        <w:rPr>
          <w:rFonts w:eastAsiaTheme="minorHAnsi"/>
        </w:rPr>
        <w:tab/>
      </w:r>
      <w:r w:rsidR="00F34D08" w:rsidRPr="00C74A4A">
        <w:rPr>
          <w:rFonts w:eastAsiaTheme="minorEastAsia"/>
          <w:bCs/>
          <w:iCs/>
          <w:lang w:eastAsia="bg-BG"/>
        </w:rPr>
        <w:t>Представени</w:t>
      </w:r>
      <w:r w:rsidR="00C41E32" w:rsidRPr="00C74A4A">
        <w:rPr>
          <w:rFonts w:eastAsiaTheme="minorEastAsia"/>
          <w:bCs/>
          <w:iCs/>
          <w:lang w:val="en-US" w:eastAsia="bg-BG"/>
        </w:rPr>
        <w:t xml:space="preserve"> </w:t>
      </w:r>
      <w:r w:rsidR="00C41E32" w:rsidRPr="00C74A4A">
        <w:rPr>
          <w:rFonts w:eastAsiaTheme="minorEastAsia"/>
          <w:bCs/>
          <w:iCs/>
          <w:lang w:eastAsia="bg-BG"/>
        </w:rPr>
        <w:t>са</w:t>
      </w:r>
      <w:r w:rsidR="00F34D08" w:rsidRPr="00C74A4A">
        <w:rPr>
          <w:rFonts w:eastAsiaTheme="minorEastAsia"/>
          <w:bCs/>
          <w:iCs/>
          <w:lang w:eastAsia="bg-BG"/>
        </w:rPr>
        <w:t xml:space="preserve"> </w:t>
      </w:r>
      <w:r w:rsidR="00E54882" w:rsidRPr="00C74A4A">
        <w:rPr>
          <w:color w:val="000000"/>
          <w:szCs w:val="22"/>
          <w:lang w:eastAsia="bg-BG"/>
        </w:rPr>
        <w:t>проект за изменение на кадастрален план, решение №404 на ОбС -Ихтиман от протокол №29  от 22.12.2021г.</w:t>
      </w:r>
    </w:p>
    <w:p w:rsidR="00E54882" w:rsidRPr="00C74A4A" w:rsidRDefault="006E0CC8" w:rsidP="00C74A4A">
      <w:pPr>
        <w:ind w:firstLine="708"/>
        <w:rPr>
          <w:lang w:eastAsia="bg-BG"/>
        </w:rPr>
      </w:pPr>
      <w:r w:rsidRPr="00C74A4A">
        <w:rPr>
          <w:rFonts w:eastAsiaTheme="minorHAnsi"/>
        </w:rPr>
        <w:t xml:space="preserve">В проекната разработка </w:t>
      </w:r>
      <w:r w:rsidR="00A324BB" w:rsidRPr="00C74A4A">
        <w:rPr>
          <w:color w:val="000000"/>
          <w:lang w:eastAsia="bg-BG"/>
        </w:rPr>
        <w:t xml:space="preserve">се образува нов </w:t>
      </w:r>
      <w:r w:rsidR="00E54882" w:rsidRPr="00C74A4A">
        <w:rPr>
          <w:lang w:eastAsia="bg-BG"/>
        </w:rPr>
        <w:t>ПИ 2952 с площ от 6</w:t>
      </w:r>
      <w:r w:rsidR="00C74A4A">
        <w:rPr>
          <w:lang w:eastAsia="bg-BG"/>
        </w:rPr>
        <w:t>8</w:t>
      </w:r>
      <w:r w:rsidR="00E54882" w:rsidRPr="00C74A4A">
        <w:rPr>
          <w:lang w:eastAsia="bg-BG"/>
        </w:rPr>
        <w:t xml:space="preserve"> кв.м. като част от ПИ 2848 в  УПИ </w:t>
      </w:r>
      <w:r w:rsidR="00E54882" w:rsidRPr="00C74A4A">
        <w:rPr>
          <w:lang w:val="en-US" w:eastAsia="bg-BG"/>
        </w:rPr>
        <w:t>II</w:t>
      </w:r>
      <w:r w:rsidR="00E54882" w:rsidRPr="00C74A4A">
        <w:rPr>
          <w:lang w:eastAsia="bg-BG"/>
        </w:rPr>
        <w:t xml:space="preserve"> „Баня, Търговски павилион, Кино, Съд, МВР и Автогара“</w:t>
      </w:r>
      <w:r w:rsidR="00E54882" w:rsidRPr="00C74A4A">
        <w:rPr>
          <w:lang w:val="en-US" w:eastAsia="bg-BG"/>
        </w:rPr>
        <w:t xml:space="preserve"> </w:t>
      </w:r>
      <w:r w:rsidR="00E54882" w:rsidRPr="00C74A4A">
        <w:rPr>
          <w:lang w:eastAsia="bg-BG"/>
        </w:rPr>
        <w:t>кв. 191 по плана на гр.Ихтиман.</w:t>
      </w:r>
    </w:p>
    <w:p w:rsidR="00430D16" w:rsidRPr="00C74A4A" w:rsidRDefault="00E54882" w:rsidP="00C74A4A">
      <w:pPr>
        <w:ind w:firstLine="708"/>
      </w:pPr>
      <w:r w:rsidRPr="00C74A4A">
        <w:t xml:space="preserve"> </w:t>
      </w:r>
      <w:r w:rsidR="00430D16" w:rsidRPr="00C74A4A">
        <w:t xml:space="preserve">Проектът е разгледан от Общински експертен съвет по устройство на територията и приет с решение </w:t>
      </w:r>
      <w:r w:rsidR="00430D16" w:rsidRPr="00C74A4A">
        <w:rPr>
          <w:lang w:val="en-US"/>
        </w:rPr>
        <w:t>I</w:t>
      </w:r>
      <w:r w:rsidR="00A324BB" w:rsidRPr="00C74A4A">
        <w:rPr>
          <w:lang w:val="en-US"/>
        </w:rPr>
        <w:t>I</w:t>
      </w:r>
      <w:r w:rsidR="006069C8" w:rsidRPr="00C74A4A">
        <w:t>-</w:t>
      </w:r>
      <w:r w:rsidR="00012040" w:rsidRPr="00C74A4A">
        <w:rPr>
          <w:lang w:val="en-US"/>
        </w:rPr>
        <w:t xml:space="preserve"> </w:t>
      </w:r>
      <w:r w:rsidRPr="00C74A4A">
        <w:t>3</w:t>
      </w:r>
      <w:r w:rsidR="00430D16" w:rsidRPr="00C74A4A">
        <w:t xml:space="preserve"> по протокол  №</w:t>
      </w:r>
      <w:r w:rsidR="00A324BB" w:rsidRPr="00C74A4A">
        <w:t xml:space="preserve"> 1</w:t>
      </w:r>
      <w:r w:rsidR="00430D16" w:rsidRPr="00C74A4A">
        <w:t xml:space="preserve"> от </w:t>
      </w:r>
      <w:r w:rsidR="00A324BB" w:rsidRPr="00C74A4A">
        <w:t>02</w:t>
      </w:r>
      <w:r w:rsidR="00430D16" w:rsidRPr="00C74A4A">
        <w:t>.</w:t>
      </w:r>
      <w:r w:rsidR="00A324BB" w:rsidRPr="00C74A4A">
        <w:t>02</w:t>
      </w:r>
      <w:r w:rsidR="00430D16" w:rsidRPr="00C74A4A">
        <w:t>.202</w:t>
      </w:r>
      <w:r w:rsidR="00A324BB" w:rsidRPr="00C74A4A">
        <w:t>2</w:t>
      </w:r>
      <w:r w:rsidR="00430D16" w:rsidRPr="00C74A4A">
        <w:t>г.</w:t>
      </w:r>
    </w:p>
    <w:p w:rsidR="00430D16" w:rsidRPr="00C74A4A" w:rsidRDefault="00430D16" w:rsidP="00C74A4A">
      <w:pPr>
        <w:tabs>
          <w:tab w:val="left" w:pos="720"/>
        </w:tabs>
        <w:rPr>
          <w:rFonts w:eastAsiaTheme="minorHAnsi"/>
        </w:rPr>
      </w:pPr>
      <w:r w:rsidRPr="00C74A4A">
        <w:tab/>
        <w:t>С оглед на гореизложените мотиви и на основание чл.44, ал.1 т. 13 и ал. 2 от Закона за местното самоуправление и местната администрация</w:t>
      </w:r>
      <w:r w:rsidRPr="00C74A4A">
        <w:rPr>
          <w:rFonts w:eastAsiaTheme="minorEastAsia"/>
          <w:lang w:eastAsia="bg-BG"/>
        </w:rPr>
        <w:t xml:space="preserve">, </w:t>
      </w:r>
      <w:r w:rsidRPr="00C74A4A">
        <w:t xml:space="preserve">§4, ал1, т.2 от ПЗР на ЗКИР и </w:t>
      </w:r>
      <w:r w:rsidRPr="00C74A4A">
        <w:rPr>
          <w:rFonts w:eastAsiaTheme="minorHAnsi"/>
        </w:rPr>
        <w:t xml:space="preserve">§4, ал.6 от ПЗР на Наредба РД-02-20-5 от 15.12.2016г. за </w:t>
      </w:r>
      <w:r w:rsidR="00E7401E" w:rsidRPr="00C74A4A">
        <w:rPr>
          <w:rFonts w:eastAsiaTheme="minorHAnsi"/>
        </w:rPr>
        <w:t>с</w:t>
      </w:r>
      <w:r w:rsidRPr="00C74A4A">
        <w:rPr>
          <w:rFonts w:eastAsiaTheme="minorHAnsi"/>
        </w:rPr>
        <w:t>ъдържанието, създаването и поддържането на кадастралната карта и кадастралните регистри</w:t>
      </w:r>
    </w:p>
    <w:p w:rsidR="0063658B" w:rsidRPr="00C74A4A" w:rsidRDefault="0063658B" w:rsidP="00C74A4A">
      <w:pPr>
        <w:contextualSpacing/>
        <w:rPr>
          <w:b/>
          <w:i/>
        </w:rPr>
      </w:pPr>
    </w:p>
    <w:p w:rsidR="00267FE6" w:rsidRPr="00C74A4A" w:rsidRDefault="00267FE6" w:rsidP="00C74A4A">
      <w:pPr>
        <w:jc w:val="center"/>
        <w:rPr>
          <w:b/>
        </w:rPr>
      </w:pPr>
      <w:r w:rsidRPr="00C74A4A">
        <w:rPr>
          <w:b/>
        </w:rPr>
        <w:t>О Д О Б Р Я В А М :</w:t>
      </w:r>
    </w:p>
    <w:p w:rsidR="00166404" w:rsidRPr="00C74A4A" w:rsidRDefault="00166404" w:rsidP="00C74A4A">
      <w:pPr>
        <w:jc w:val="center"/>
        <w:rPr>
          <w:b/>
          <w:i/>
          <w:lang w:val="en-US"/>
        </w:rPr>
      </w:pPr>
    </w:p>
    <w:p w:rsidR="00A324BB" w:rsidRPr="00C74A4A" w:rsidRDefault="00267FE6" w:rsidP="00C74A4A">
      <w:pPr>
        <w:ind w:firstLine="708"/>
        <w:rPr>
          <w:lang w:eastAsia="bg-BG"/>
        </w:rPr>
      </w:pPr>
      <w:r w:rsidRPr="00C74A4A">
        <w:t xml:space="preserve">Проект </w:t>
      </w:r>
      <w:r w:rsidR="001F1D18" w:rsidRPr="00C74A4A">
        <w:t xml:space="preserve">за </w:t>
      </w:r>
      <w:r w:rsidR="006B2D02" w:rsidRPr="00C74A4A">
        <w:rPr>
          <w:lang w:eastAsia="bg-BG"/>
        </w:rPr>
        <w:t xml:space="preserve">изменение на </w:t>
      </w:r>
      <w:r w:rsidR="006E0CC8" w:rsidRPr="00C74A4A">
        <w:t xml:space="preserve">кадастралния план </w:t>
      </w:r>
      <w:r w:rsidR="00A324BB" w:rsidRPr="00C74A4A">
        <w:t xml:space="preserve">- </w:t>
      </w:r>
      <w:r w:rsidR="00E54882" w:rsidRPr="00C74A4A">
        <w:rPr>
          <w:lang w:eastAsia="bg-BG"/>
        </w:rPr>
        <w:t xml:space="preserve">нанасяне на ПИ 2952 като част от ПИ 2848 в  УПИ </w:t>
      </w:r>
      <w:r w:rsidR="00E54882" w:rsidRPr="00C74A4A">
        <w:rPr>
          <w:lang w:val="en-US" w:eastAsia="bg-BG"/>
        </w:rPr>
        <w:t>II</w:t>
      </w:r>
      <w:r w:rsidR="00E54882" w:rsidRPr="00C74A4A">
        <w:rPr>
          <w:lang w:eastAsia="bg-BG"/>
        </w:rPr>
        <w:t xml:space="preserve"> „Баня, Търговски павилион, Кино, Съд, МВР и Автогара“</w:t>
      </w:r>
      <w:r w:rsidR="00E54882" w:rsidRPr="00C74A4A">
        <w:rPr>
          <w:lang w:val="en-US" w:eastAsia="bg-BG"/>
        </w:rPr>
        <w:t xml:space="preserve"> </w:t>
      </w:r>
      <w:r w:rsidR="00E54882" w:rsidRPr="00C74A4A">
        <w:rPr>
          <w:lang w:eastAsia="bg-BG"/>
        </w:rPr>
        <w:t>кв.</w:t>
      </w:r>
      <w:r w:rsidR="00C74A4A">
        <w:rPr>
          <w:lang w:val="en-US" w:eastAsia="bg-BG"/>
        </w:rPr>
        <w:t xml:space="preserve"> </w:t>
      </w:r>
      <w:r w:rsidR="00E54882" w:rsidRPr="00C74A4A">
        <w:rPr>
          <w:lang w:eastAsia="bg-BG"/>
        </w:rPr>
        <w:t>191 по плана на гр.Ихтиман</w:t>
      </w:r>
      <w:r w:rsidR="00E54882" w:rsidRPr="00C74A4A">
        <w:t>, общ. Ихтиман, обл. София</w:t>
      </w:r>
      <w:r w:rsidR="00A324BB" w:rsidRPr="00C74A4A">
        <w:rPr>
          <w:lang w:eastAsia="bg-BG"/>
        </w:rPr>
        <w:t>, общ. Ихтиман</w:t>
      </w:r>
      <w:r w:rsidR="00E54882" w:rsidRPr="00C74A4A">
        <w:rPr>
          <w:lang w:eastAsia="bg-BG"/>
        </w:rPr>
        <w:t>.</w:t>
      </w:r>
      <w:r w:rsidR="00C74A4A">
        <w:rPr>
          <w:lang w:val="en-US" w:eastAsia="bg-BG"/>
        </w:rPr>
        <w:t xml:space="preserve"> </w:t>
      </w:r>
      <w:r w:rsidR="00C74A4A">
        <w:rPr>
          <w:lang w:eastAsia="bg-BG"/>
        </w:rPr>
        <w:t>Площта на новообразуваният имот пл. № 2952 е 68 кв.м., а на поземлен имот пл. № 2848 е 1 717 кв.м.</w:t>
      </w:r>
    </w:p>
    <w:p w:rsidR="00E61EC5" w:rsidRPr="00C74A4A" w:rsidRDefault="006F4C5D" w:rsidP="00C74A4A">
      <w:pPr>
        <w:ind w:firstLine="708"/>
      </w:pPr>
      <w:r w:rsidRPr="00C74A4A">
        <w:rPr>
          <w:rFonts w:eastAsiaTheme="minorEastAsia"/>
          <w:lang w:eastAsia="bg-BG"/>
        </w:rPr>
        <w:t xml:space="preserve">На основание §4, ал.8 от ПЗР на </w:t>
      </w:r>
      <w:r w:rsidRPr="00C74A4A">
        <w:rPr>
          <w:rFonts w:eastAsiaTheme="minorHAnsi"/>
        </w:rPr>
        <w:t xml:space="preserve">Наредба РД-02-20-5 от 15.12.2016г. за </w:t>
      </w:r>
      <w:r w:rsidR="00E61EC5" w:rsidRPr="00C74A4A">
        <w:rPr>
          <w:rFonts w:eastAsiaTheme="minorHAnsi"/>
        </w:rPr>
        <w:t>с</w:t>
      </w:r>
      <w:r w:rsidRPr="00C74A4A">
        <w:rPr>
          <w:rFonts w:eastAsiaTheme="minorHAnsi"/>
        </w:rPr>
        <w:t>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C74A4A">
        <w:t xml:space="preserve"> </w:t>
      </w:r>
    </w:p>
    <w:p w:rsidR="006F4C5D" w:rsidRPr="00C74A4A" w:rsidRDefault="00E61EC5" w:rsidP="00C74A4A">
      <w:pPr>
        <w:ind w:firstLine="708"/>
        <w:rPr>
          <w:rFonts w:eastAsiaTheme="minorEastAsia"/>
          <w:lang w:eastAsia="bg-BG"/>
        </w:rPr>
      </w:pPr>
      <w:r w:rsidRPr="00C74A4A">
        <w:t xml:space="preserve">Настоящата заповед подлежи на обжалване пред </w:t>
      </w:r>
      <w:r w:rsidR="006F4C5D" w:rsidRPr="00C74A4A">
        <w:t>Административен съд София област в 14 дневен срок от съобщаването й.</w:t>
      </w:r>
    </w:p>
    <w:p w:rsidR="00F95E88" w:rsidRDefault="00F95E88" w:rsidP="00733B1F">
      <w:pPr>
        <w:jc w:val="left"/>
        <w:rPr>
          <w:lang w:eastAsia="bg-BG"/>
        </w:rPr>
      </w:pPr>
    </w:p>
    <w:p w:rsidR="00DD16EA" w:rsidRDefault="00DD16EA" w:rsidP="00733B1F">
      <w:pPr>
        <w:jc w:val="left"/>
        <w:rPr>
          <w:lang w:eastAsia="bg-BG"/>
        </w:rPr>
      </w:pPr>
    </w:p>
    <w:p w:rsidR="00435A26" w:rsidRDefault="00435A26" w:rsidP="00733B1F">
      <w:pPr>
        <w:jc w:val="left"/>
        <w:rPr>
          <w:lang w:eastAsia="bg-BG"/>
        </w:rPr>
      </w:pPr>
    </w:p>
    <w:p w:rsidR="00AC45E2" w:rsidRDefault="00AC45E2" w:rsidP="00733B1F">
      <w:pPr>
        <w:jc w:val="left"/>
        <w:rPr>
          <w:lang w:eastAsia="bg-BG"/>
        </w:rPr>
      </w:pPr>
    </w:p>
    <w:p w:rsidR="00DF0770" w:rsidRPr="000C52E5" w:rsidRDefault="00DF0770" w:rsidP="00733B1F">
      <w:pPr>
        <w:jc w:val="left"/>
        <w:rPr>
          <w:lang w:eastAsia="bg-BG"/>
        </w:rPr>
      </w:pP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КАЛОЯН ИЛИЕВ    </w:t>
      </w:r>
      <w:r w:rsidR="001935DB">
        <w:rPr>
          <w:rFonts w:eastAsiaTheme="minorHAnsi"/>
          <w:b/>
        </w:rPr>
        <w:t>/П/</w:t>
      </w: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>
        <w:rPr>
          <w:rFonts w:eastAsiaTheme="minorHAnsi"/>
          <w:b/>
        </w:rPr>
        <w:t xml:space="preserve"> НА</w:t>
      </w:r>
    </w:p>
    <w:p w:rsidR="00E61EC5" w:rsidRPr="00BB48FD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C74A4A" w:rsidRPr="000C52E5" w:rsidRDefault="00C74A4A" w:rsidP="00C74A4A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Pr="000C52E5">
        <w:rPr>
          <w:rFonts w:eastAsiaTheme="minorHAnsi"/>
          <w:sz w:val="18"/>
          <w:szCs w:val="18"/>
        </w:rPr>
        <w:t xml:space="preserve">: </w:t>
      </w:r>
    </w:p>
    <w:p w:rsidR="00C74A4A" w:rsidRPr="000C52E5" w:rsidRDefault="00C74A4A" w:rsidP="00C74A4A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Вяра Иванова</w:t>
      </w:r>
      <w:r w:rsidR="001935DB">
        <w:rPr>
          <w:rFonts w:eastAsiaTheme="minorHAnsi"/>
          <w:sz w:val="18"/>
          <w:szCs w:val="18"/>
        </w:rPr>
        <w:t xml:space="preserve">  /П/</w:t>
      </w:r>
    </w:p>
    <w:p w:rsidR="00C74A4A" w:rsidRDefault="00C74A4A" w:rsidP="00C74A4A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Главен специалист „АС“</w:t>
      </w:r>
    </w:p>
    <w:p w:rsidR="00C74A4A" w:rsidRPr="000C52E5" w:rsidRDefault="00C74A4A" w:rsidP="00C74A4A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C74A4A" w:rsidRPr="000C52E5" w:rsidRDefault="00C74A4A" w:rsidP="00C74A4A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инж. Анна Чукова</w:t>
      </w:r>
      <w:r w:rsidR="001935DB">
        <w:rPr>
          <w:rFonts w:eastAsiaTheme="minorHAnsi"/>
          <w:sz w:val="18"/>
          <w:szCs w:val="18"/>
        </w:rPr>
        <w:t xml:space="preserve">  /П/</w:t>
      </w:r>
      <w:bookmarkStart w:id="0" w:name="_GoBack"/>
      <w:bookmarkEnd w:id="0"/>
    </w:p>
    <w:p w:rsidR="00C74A4A" w:rsidRDefault="00C74A4A" w:rsidP="00C74A4A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геодезист на</w:t>
      </w:r>
      <w:r w:rsidRPr="000C52E5">
        <w:rPr>
          <w:rFonts w:eastAsiaTheme="minorHAnsi"/>
          <w:sz w:val="18"/>
          <w:szCs w:val="18"/>
        </w:rPr>
        <w:t xml:space="preserve"> Община Ихтиман</w:t>
      </w:r>
      <w:r>
        <w:rPr>
          <w:rFonts w:eastAsiaTheme="minorHAnsi"/>
          <w:sz w:val="18"/>
          <w:szCs w:val="18"/>
        </w:rPr>
        <w:t xml:space="preserve">         </w:t>
      </w:r>
    </w:p>
    <w:p w:rsidR="009B6EE6" w:rsidRDefault="009B6EE6" w:rsidP="00733B1F">
      <w:pPr>
        <w:jc w:val="left"/>
        <w:rPr>
          <w:rFonts w:eastAsiaTheme="minorHAnsi"/>
          <w:sz w:val="18"/>
          <w:szCs w:val="18"/>
        </w:rPr>
      </w:pPr>
    </w:p>
    <w:p w:rsidR="006A7180" w:rsidRPr="00494DAB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заповедта влиза в сила на:………………………..       </w:t>
      </w:r>
    </w:p>
    <w:sectPr w:rsidR="006A7180" w:rsidRPr="00494DAB" w:rsidSect="00DF0770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8"/>
    <w:rsid w:val="00012040"/>
    <w:rsid w:val="00015564"/>
    <w:rsid w:val="00025E83"/>
    <w:rsid w:val="00026313"/>
    <w:rsid w:val="00052204"/>
    <w:rsid w:val="00056D05"/>
    <w:rsid w:val="000A3B97"/>
    <w:rsid w:val="001139A8"/>
    <w:rsid w:val="00120F6C"/>
    <w:rsid w:val="00132F2E"/>
    <w:rsid w:val="0013321B"/>
    <w:rsid w:val="001436CA"/>
    <w:rsid w:val="0015740B"/>
    <w:rsid w:val="00166404"/>
    <w:rsid w:val="00186482"/>
    <w:rsid w:val="001935DB"/>
    <w:rsid w:val="001A204A"/>
    <w:rsid w:val="001A24F3"/>
    <w:rsid w:val="001B701B"/>
    <w:rsid w:val="001C1FE3"/>
    <w:rsid w:val="001C666A"/>
    <w:rsid w:val="001D58D8"/>
    <w:rsid w:val="001D5CD4"/>
    <w:rsid w:val="001F1D18"/>
    <w:rsid w:val="00200739"/>
    <w:rsid w:val="002041ED"/>
    <w:rsid w:val="00207C57"/>
    <w:rsid w:val="00223E92"/>
    <w:rsid w:val="00242590"/>
    <w:rsid w:val="00243FC9"/>
    <w:rsid w:val="00264B27"/>
    <w:rsid w:val="00267FE6"/>
    <w:rsid w:val="002762EB"/>
    <w:rsid w:val="0028221A"/>
    <w:rsid w:val="00292BF8"/>
    <w:rsid w:val="002C4C84"/>
    <w:rsid w:val="002D1ED5"/>
    <w:rsid w:val="002E0264"/>
    <w:rsid w:val="002E41A8"/>
    <w:rsid w:val="002F2A4C"/>
    <w:rsid w:val="002F509B"/>
    <w:rsid w:val="00301774"/>
    <w:rsid w:val="0030240D"/>
    <w:rsid w:val="003038A7"/>
    <w:rsid w:val="0035261C"/>
    <w:rsid w:val="00371F1D"/>
    <w:rsid w:val="003722DF"/>
    <w:rsid w:val="003875A2"/>
    <w:rsid w:val="00387F6D"/>
    <w:rsid w:val="003B196A"/>
    <w:rsid w:val="003B4E8B"/>
    <w:rsid w:val="004177D3"/>
    <w:rsid w:val="00422330"/>
    <w:rsid w:val="0042536E"/>
    <w:rsid w:val="00430D16"/>
    <w:rsid w:val="00435A26"/>
    <w:rsid w:val="00440688"/>
    <w:rsid w:val="0044174E"/>
    <w:rsid w:val="00453462"/>
    <w:rsid w:val="004619B7"/>
    <w:rsid w:val="00461A97"/>
    <w:rsid w:val="004637F3"/>
    <w:rsid w:val="00465155"/>
    <w:rsid w:val="004724FF"/>
    <w:rsid w:val="00472EC6"/>
    <w:rsid w:val="00476BB2"/>
    <w:rsid w:val="00494DAB"/>
    <w:rsid w:val="004C4E4A"/>
    <w:rsid w:val="004D1567"/>
    <w:rsid w:val="004E1DA2"/>
    <w:rsid w:val="004F0A40"/>
    <w:rsid w:val="00507C98"/>
    <w:rsid w:val="00547DB8"/>
    <w:rsid w:val="00567675"/>
    <w:rsid w:val="0057740C"/>
    <w:rsid w:val="00595EBD"/>
    <w:rsid w:val="00597ACE"/>
    <w:rsid w:val="005B6D9A"/>
    <w:rsid w:val="005E5ABC"/>
    <w:rsid w:val="005E71A0"/>
    <w:rsid w:val="005F4AB3"/>
    <w:rsid w:val="005F790C"/>
    <w:rsid w:val="00604B62"/>
    <w:rsid w:val="006069C8"/>
    <w:rsid w:val="0061168B"/>
    <w:rsid w:val="0063658B"/>
    <w:rsid w:val="00646946"/>
    <w:rsid w:val="00684BC6"/>
    <w:rsid w:val="006A7180"/>
    <w:rsid w:val="006B2D02"/>
    <w:rsid w:val="006E0CC8"/>
    <w:rsid w:val="006E1DFD"/>
    <w:rsid w:val="006E2C73"/>
    <w:rsid w:val="006E5FF3"/>
    <w:rsid w:val="006F4C5D"/>
    <w:rsid w:val="006F5060"/>
    <w:rsid w:val="0070279B"/>
    <w:rsid w:val="007325A3"/>
    <w:rsid w:val="00733B1F"/>
    <w:rsid w:val="00787A87"/>
    <w:rsid w:val="007A20ED"/>
    <w:rsid w:val="007B0D75"/>
    <w:rsid w:val="007D12EA"/>
    <w:rsid w:val="007D6E8C"/>
    <w:rsid w:val="007E5E4A"/>
    <w:rsid w:val="00803C1E"/>
    <w:rsid w:val="008069CF"/>
    <w:rsid w:val="008178F0"/>
    <w:rsid w:val="00835911"/>
    <w:rsid w:val="0085191A"/>
    <w:rsid w:val="00853E98"/>
    <w:rsid w:val="00855F4D"/>
    <w:rsid w:val="00857332"/>
    <w:rsid w:val="00857B0C"/>
    <w:rsid w:val="00867A99"/>
    <w:rsid w:val="008B08A7"/>
    <w:rsid w:val="008B7501"/>
    <w:rsid w:val="008C5485"/>
    <w:rsid w:val="008D4CE7"/>
    <w:rsid w:val="008F7E01"/>
    <w:rsid w:val="00903B5F"/>
    <w:rsid w:val="00911DB9"/>
    <w:rsid w:val="0092078B"/>
    <w:rsid w:val="00922C73"/>
    <w:rsid w:val="009277BF"/>
    <w:rsid w:val="00934F5C"/>
    <w:rsid w:val="0094356F"/>
    <w:rsid w:val="00981B21"/>
    <w:rsid w:val="009B6EE6"/>
    <w:rsid w:val="009C126A"/>
    <w:rsid w:val="009C1686"/>
    <w:rsid w:val="009E4B3A"/>
    <w:rsid w:val="009F4A5F"/>
    <w:rsid w:val="00A03429"/>
    <w:rsid w:val="00A05183"/>
    <w:rsid w:val="00A17AED"/>
    <w:rsid w:val="00A30EF4"/>
    <w:rsid w:val="00A324BB"/>
    <w:rsid w:val="00A4034E"/>
    <w:rsid w:val="00A419A6"/>
    <w:rsid w:val="00A5489F"/>
    <w:rsid w:val="00A55831"/>
    <w:rsid w:val="00A666AF"/>
    <w:rsid w:val="00A67B2F"/>
    <w:rsid w:val="00A84CF4"/>
    <w:rsid w:val="00A95BC5"/>
    <w:rsid w:val="00AB3608"/>
    <w:rsid w:val="00AC45E2"/>
    <w:rsid w:val="00AC5FB3"/>
    <w:rsid w:val="00AD2FC8"/>
    <w:rsid w:val="00AE13D8"/>
    <w:rsid w:val="00AE1F3E"/>
    <w:rsid w:val="00AF1FDA"/>
    <w:rsid w:val="00B067B5"/>
    <w:rsid w:val="00B30424"/>
    <w:rsid w:val="00B3142F"/>
    <w:rsid w:val="00B61C83"/>
    <w:rsid w:val="00B62246"/>
    <w:rsid w:val="00B72D2D"/>
    <w:rsid w:val="00B77A50"/>
    <w:rsid w:val="00BB4F77"/>
    <w:rsid w:val="00BC3E56"/>
    <w:rsid w:val="00BD07D3"/>
    <w:rsid w:val="00BD1390"/>
    <w:rsid w:val="00BF3211"/>
    <w:rsid w:val="00C335F7"/>
    <w:rsid w:val="00C41E32"/>
    <w:rsid w:val="00C42DA1"/>
    <w:rsid w:val="00C74A4A"/>
    <w:rsid w:val="00C95659"/>
    <w:rsid w:val="00CA5DFD"/>
    <w:rsid w:val="00CA7DB6"/>
    <w:rsid w:val="00CB40CF"/>
    <w:rsid w:val="00CB74C2"/>
    <w:rsid w:val="00CC1CBB"/>
    <w:rsid w:val="00CC22E9"/>
    <w:rsid w:val="00CD0F87"/>
    <w:rsid w:val="00CE05FC"/>
    <w:rsid w:val="00CE1357"/>
    <w:rsid w:val="00CF75E3"/>
    <w:rsid w:val="00D003DF"/>
    <w:rsid w:val="00D35D01"/>
    <w:rsid w:val="00D603EA"/>
    <w:rsid w:val="00D957D8"/>
    <w:rsid w:val="00DA72A5"/>
    <w:rsid w:val="00DD16EA"/>
    <w:rsid w:val="00DF0770"/>
    <w:rsid w:val="00E1454E"/>
    <w:rsid w:val="00E2147A"/>
    <w:rsid w:val="00E33292"/>
    <w:rsid w:val="00E54882"/>
    <w:rsid w:val="00E61EC5"/>
    <w:rsid w:val="00E63B62"/>
    <w:rsid w:val="00E6410C"/>
    <w:rsid w:val="00E7401E"/>
    <w:rsid w:val="00EA145B"/>
    <w:rsid w:val="00EA1C92"/>
    <w:rsid w:val="00EA659C"/>
    <w:rsid w:val="00EB0A31"/>
    <w:rsid w:val="00EB66FD"/>
    <w:rsid w:val="00EE6939"/>
    <w:rsid w:val="00F2725F"/>
    <w:rsid w:val="00F34D08"/>
    <w:rsid w:val="00F95E88"/>
    <w:rsid w:val="00FA79E5"/>
    <w:rsid w:val="00FD29AB"/>
    <w:rsid w:val="00FD35E8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D827"/>
  <w15:chartTrackingRefBased/>
  <w15:docId w15:val="{31FD6DAF-7380-45CE-921B-5C0D54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5</cp:revision>
  <cp:lastPrinted>2022-02-04T08:53:00Z</cp:lastPrinted>
  <dcterms:created xsi:type="dcterms:W3CDTF">2022-02-02T11:58:00Z</dcterms:created>
  <dcterms:modified xsi:type="dcterms:W3CDTF">2022-02-08T08:09:00Z</dcterms:modified>
</cp:coreProperties>
</file>