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2D33DD" w:rsidRPr="0072443E" w:rsidTr="00E154A8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3DD" w:rsidRPr="0072443E" w:rsidRDefault="002D33DD" w:rsidP="00E154A8">
            <w:pPr>
              <w:rPr>
                <w:sz w:val="28"/>
              </w:rPr>
            </w:pPr>
            <w:r w:rsidRPr="0072443E">
              <w:rPr>
                <w:noProof/>
                <w:sz w:val="28"/>
                <w:lang w:eastAsia="bg-BG"/>
              </w:rPr>
              <w:drawing>
                <wp:inline distT="0" distB="0" distL="0" distR="0" wp14:anchorId="068FBAE2" wp14:editId="53011797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3DD" w:rsidRPr="0072443E" w:rsidRDefault="002D33DD" w:rsidP="00E154A8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3DD" w:rsidRPr="0072443E" w:rsidRDefault="002D33DD" w:rsidP="00E154A8">
            <w:pPr>
              <w:jc w:val="right"/>
            </w:pPr>
            <w:r w:rsidRPr="0072443E">
              <w:rPr>
                <w:noProof/>
                <w:lang w:eastAsia="bg-BG"/>
              </w:rPr>
              <w:drawing>
                <wp:inline distT="0" distB="0" distL="0" distR="0" wp14:anchorId="6BF2CB21" wp14:editId="5C679192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DD" w:rsidRPr="0072443E" w:rsidTr="00E154A8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3DD" w:rsidRPr="0072443E" w:rsidRDefault="002D33DD" w:rsidP="00E154A8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33DD" w:rsidRPr="0072443E" w:rsidRDefault="002D33DD" w:rsidP="00E154A8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2D33DD" w:rsidRPr="0072443E" w:rsidRDefault="002D33DD" w:rsidP="00E154A8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3DD" w:rsidRPr="0072443E" w:rsidRDefault="002D33DD" w:rsidP="00E154A8"/>
        </w:tc>
      </w:tr>
    </w:tbl>
    <w:p w:rsidR="002D33DD" w:rsidRDefault="002D33DD" w:rsidP="002D33DD">
      <w:pPr>
        <w:keepNext/>
        <w:jc w:val="center"/>
        <w:outlineLvl w:val="0"/>
        <w:rPr>
          <w:b/>
          <w:sz w:val="28"/>
          <w:szCs w:val="28"/>
        </w:rPr>
      </w:pPr>
    </w:p>
    <w:p w:rsidR="002D33DD" w:rsidRPr="009503F6" w:rsidRDefault="002D33DD" w:rsidP="002D33DD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2D33DD" w:rsidRPr="009503F6" w:rsidRDefault="002D33DD" w:rsidP="002D33DD">
      <w:pPr>
        <w:jc w:val="center"/>
        <w:rPr>
          <w:b/>
        </w:rPr>
      </w:pPr>
    </w:p>
    <w:p w:rsidR="002D33DD" w:rsidRDefault="00CB34CB" w:rsidP="00CB34CB">
      <w:pPr>
        <w:jc w:val="center"/>
      </w:pPr>
      <w:r>
        <w:t>№284</w:t>
      </w:r>
      <w:r w:rsidR="002D33DD">
        <w:t>/</w:t>
      </w:r>
      <w:r>
        <w:t>12.03.</w:t>
      </w:r>
      <w:bookmarkStart w:id="0" w:name="_GoBack"/>
      <w:bookmarkEnd w:id="0"/>
      <w:r w:rsidR="002D33DD">
        <w:t>2021</w:t>
      </w:r>
      <w:r w:rsidR="002D33DD" w:rsidRPr="009503F6">
        <w:t>г.</w:t>
      </w:r>
    </w:p>
    <w:p w:rsidR="002D33DD" w:rsidRDefault="002D33DD" w:rsidP="002D33DD">
      <w:pPr>
        <w:tabs>
          <w:tab w:val="left" w:pos="720"/>
        </w:tabs>
        <w:spacing w:after="160" w:line="259" w:lineRule="auto"/>
      </w:pPr>
    </w:p>
    <w:p w:rsidR="002D33DD" w:rsidRPr="00667B86" w:rsidRDefault="002D33DD" w:rsidP="002D33DD">
      <w:pPr>
        <w:tabs>
          <w:tab w:val="left" w:pos="720"/>
        </w:tabs>
        <w:spacing w:after="160" w:line="259" w:lineRule="auto"/>
        <w:rPr>
          <w:sz w:val="28"/>
          <w:szCs w:val="28"/>
          <w:lang w:val="en-US"/>
        </w:rPr>
      </w:pPr>
      <w:r w:rsidRPr="00667B86">
        <w:rPr>
          <w:sz w:val="28"/>
          <w:szCs w:val="28"/>
        </w:rPr>
        <w:t xml:space="preserve">  Въз основа на: Решение на ОЕСУТ , протокол  №1 от 24.02.2021г., заключение № </w:t>
      </w:r>
      <w:r>
        <w:rPr>
          <w:sz w:val="28"/>
          <w:szCs w:val="28"/>
          <w:lang w:val="en-US"/>
        </w:rPr>
        <w:t>IV-</w:t>
      </w:r>
      <w:r>
        <w:rPr>
          <w:sz w:val="28"/>
          <w:szCs w:val="28"/>
        </w:rPr>
        <w:t>7</w:t>
      </w:r>
      <w:r w:rsidRPr="00667B86">
        <w:rPr>
          <w:sz w:val="28"/>
          <w:szCs w:val="28"/>
          <w:lang w:val="en-US"/>
        </w:rPr>
        <w:t>.1</w:t>
      </w:r>
      <w:r w:rsidRPr="00667B86">
        <w:rPr>
          <w:sz w:val="28"/>
          <w:szCs w:val="28"/>
        </w:rPr>
        <w:t xml:space="preserve">  и на основание чл.44, ал.1 т. 13 и ал. 2 от ЗМСМА и </w:t>
      </w:r>
      <w:r w:rsidRPr="00667B86">
        <w:rPr>
          <w:rFonts w:eastAsiaTheme="minorEastAsia"/>
          <w:sz w:val="28"/>
          <w:szCs w:val="28"/>
          <w:lang w:eastAsia="bg-BG"/>
        </w:rPr>
        <w:t>чл.134, ал.2, т.6 от ЗУТ,  чл.110 ал.1, т.1 от ЗУТ</w:t>
      </w:r>
      <w:r w:rsidRPr="00667B86">
        <w:rPr>
          <w:sz w:val="28"/>
          <w:szCs w:val="28"/>
        </w:rPr>
        <w:t>, чл.129, ал.2 от ЗУТ</w:t>
      </w:r>
    </w:p>
    <w:p w:rsidR="002D33DD" w:rsidRPr="00F01ACD" w:rsidRDefault="002D33DD" w:rsidP="002D33DD">
      <w:pPr>
        <w:rPr>
          <w:sz w:val="32"/>
          <w:szCs w:val="32"/>
          <w:lang w:eastAsia="bg-BG"/>
        </w:rPr>
      </w:pPr>
      <w:r w:rsidRPr="00667B86">
        <w:rPr>
          <w:sz w:val="28"/>
          <w:szCs w:val="28"/>
        </w:rPr>
        <w:t xml:space="preserve">  Относно</w:t>
      </w:r>
      <w:r w:rsidRPr="00F01ACD">
        <w:rPr>
          <w:sz w:val="32"/>
          <w:szCs w:val="32"/>
        </w:rPr>
        <w:t>:</w:t>
      </w:r>
      <w:r w:rsidRPr="00F01ACD">
        <w:rPr>
          <w:color w:val="000000"/>
          <w:sz w:val="32"/>
          <w:szCs w:val="32"/>
          <w:lang w:eastAsia="bg-BG"/>
        </w:rPr>
        <w:t xml:space="preserve"> </w:t>
      </w:r>
      <w:r w:rsidRPr="00F01ACD">
        <w:rPr>
          <w:sz w:val="32"/>
          <w:szCs w:val="32"/>
          <w:lang w:eastAsia="bg-BG"/>
        </w:rPr>
        <w:t>заявление с вх.№Юл-38/29.01.2021г.</w:t>
      </w:r>
      <w:r w:rsidRPr="00F01ACD">
        <w:rPr>
          <w:rFonts w:eastAsiaTheme="minorHAnsi"/>
          <w:sz w:val="32"/>
          <w:szCs w:val="32"/>
        </w:rPr>
        <w:t xml:space="preserve"> от „АИК 99“ ЕООД  представлявано от Красимира Иванова </w:t>
      </w:r>
      <w:proofErr w:type="spellStart"/>
      <w:r w:rsidRPr="00F01ACD">
        <w:rPr>
          <w:rFonts w:eastAsiaTheme="minorHAnsi"/>
          <w:sz w:val="32"/>
          <w:szCs w:val="32"/>
        </w:rPr>
        <w:t>Иванова</w:t>
      </w:r>
      <w:proofErr w:type="spellEnd"/>
      <w:r w:rsidRPr="00F01ACD">
        <w:rPr>
          <w:rFonts w:eastAsiaTheme="minorHAnsi"/>
          <w:sz w:val="32"/>
          <w:szCs w:val="32"/>
        </w:rPr>
        <w:t xml:space="preserve"> за изменение на план за регулация и застрояване  ПУП-ПРЗ за УПИ  </w:t>
      </w:r>
      <w:r w:rsidRPr="00F01ACD">
        <w:rPr>
          <w:rFonts w:eastAsiaTheme="minorHAnsi"/>
          <w:sz w:val="32"/>
          <w:szCs w:val="32"/>
          <w:lang w:val="en-US"/>
        </w:rPr>
        <w:t xml:space="preserve">II </w:t>
      </w:r>
      <w:r w:rsidRPr="00F01ACD">
        <w:rPr>
          <w:rFonts w:eastAsiaTheme="minorHAnsi"/>
          <w:sz w:val="32"/>
          <w:szCs w:val="32"/>
        </w:rPr>
        <w:t>„За нуждите на СНС“ кв.5 по плана на с.</w:t>
      </w:r>
      <w:r w:rsidR="00F732F0">
        <w:rPr>
          <w:rFonts w:eastAsiaTheme="minorHAnsi"/>
          <w:sz w:val="32"/>
          <w:szCs w:val="32"/>
        </w:rPr>
        <w:t xml:space="preserve"> </w:t>
      </w:r>
      <w:r w:rsidRPr="00F01ACD">
        <w:rPr>
          <w:rFonts w:eastAsiaTheme="minorHAnsi"/>
          <w:sz w:val="32"/>
          <w:szCs w:val="32"/>
        </w:rPr>
        <w:t>Веринско. Представена е заповед №1359/23.10.2020г. на кмета на Ихтиман за допускане изработване на ПУП-ПРЗ.</w:t>
      </w:r>
      <w:r w:rsidR="00F732F0">
        <w:rPr>
          <w:rFonts w:eastAsiaTheme="minorHAnsi"/>
          <w:sz w:val="32"/>
          <w:szCs w:val="32"/>
        </w:rPr>
        <w:t xml:space="preserve"> </w:t>
      </w:r>
      <w:r w:rsidRPr="00F01ACD">
        <w:rPr>
          <w:rFonts w:eastAsiaTheme="minorHAnsi"/>
          <w:sz w:val="32"/>
          <w:szCs w:val="32"/>
        </w:rPr>
        <w:t>Представено е становище от ЧЕЗ и становище от ВиК  София област.</w:t>
      </w:r>
    </w:p>
    <w:p w:rsidR="002D33DD" w:rsidRPr="00F01ACD" w:rsidRDefault="002D33DD" w:rsidP="002D33DD">
      <w:pPr>
        <w:spacing w:line="276" w:lineRule="auto"/>
        <w:rPr>
          <w:sz w:val="32"/>
          <w:szCs w:val="32"/>
          <w:lang w:val="en-US"/>
        </w:rPr>
      </w:pPr>
    </w:p>
    <w:p w:rsidR="002D33DD" w:rsidRPr="00667B86" w:rsidRDefault="002D33DD" w:rsidP="002D33DD">
      <w:pPr>
        <w:rPr>
          <w:b/>
          <w:i/>
          <w:sz w:val="28"/>
          <w:szCs w:val="28"/>
        </w:rPr>
      </w:pPr>
    </w:p>
    <w:p w:rsidR="002D33DD" w:rsidRPr="00667B86" w:rsidRDefault="002D33DD" w:rsidP="002D33DD">
      <w:pPr>
        <w:jc w:val="center"/>
        <w:rPr>
          <w:b/>
          <w:i/>
          <w:sz w:val="28"/>
          <w:szCs w:val="28"/>
        </w:rPr>
      </w:pPr>
      <w:r w:rsidRPr="00667B86">
        <w:rPr>
          <w:b/>
          <w:i/>
          <w:sz w:val="28"/>
          <w:szCs w:val="28"/>
        </w:rPr>
        <w:t>О Д О Б Р Я В А М :</w:t>
      </w:r>
    </w:p>
    <w:p w:rsidR="002D33DD" w:rsidRPr="00667B86" w:rsidRDefault="002D33DD" w:rsidP="002D33DD">
      <w:pPr>
        <w:jc w:val="center"/>
        <w:rPr>
          <w:b/>
          <w:i/>
          <w:sz w:val="28"/>
          <w:szCs w:val="28"/>
        </w:rPr>
      </w:pPr>
    </w:p>
    <w:p w:rsidR="00F01ACD" w:rsidRDefault="00F01ACD" w:rsidP="00F01ACD">
      <w:pPr>
        <w:spacing w:line="259" w:lineRule="auto"/>
        <w:rPr>
          <w:rFonts w:ascii="Tahoma" w:eastAsiaTheme="minorHAnsi" w:hAnsi="Tahoma" w:cs="Tahoma"/>
        </w:rPr>
      </w:pPr>
      <w:r w:rsidRPr="00E63AFC">
        <w:rPr>
          <w:rFonts w:eastAsiaTheme="minorHAnsi"/>
          <w:sz w:val="32"/>
          <w:szCs w:val="32"/>
          <w:lang w:val="en-US"/>
        </w:rPr>
        <w:t>1</w:t>
      </w:r>
      <w:r w:rsidRPr="00F732F0">
        <w:rPr>
          <w:rFonts w:eastAsiaTheme="minorHAnsi"/>
          <w:sz w:val="32"/>
          <w:szCs w:val="32"/>
        </w:rPr>
        <w:t>.Проект за   ПУП-ПР</w:t>
      </w:r>
      <w:r w:rsidRPr="00F732F0">
        <w:rPr>
          <w:rFonts w:eastAsiaTheme="minorHAnsi"/>
          <w:sz w:val="28"/>
          <w:szCs w:val="28"/>
        </w:rPr>
        <w:t xml:space="preserve"> за</w:t>
      </w:r>
      <w:r w:rsidRPr="00F732F0">
        <w:rPr>
          <w:rFonts w:eastAsiaTheme="minorHAnsi"/>
        </w:rPr>
        <w:t xml:space="preserve"> </w:t>
      </w:r>
      <w:proofErr w:type="gramStart"/>
      <w:r w:rsidRPr="00F01ACD">
        <w:rPr>
          <w:rFonts w:eastAsiaTheme="minorHAnsi"/>
          <w:sz w:val="32"/>
          <w:szCs w:val="32"/>
        </w:rPr>
        <w:t xml:space="preserve">УПИ  </w:t>
      </w:r>
      <w:r w:rsidRPr="00F01ACD">
        <w:rPr>
          <w:rFonts w:eastAsiaTheme="minorHAnsi"/>
          <w:sz w:val="32"/>
          <w:szCs w:val="32"/>
          <w:lang w:val="en-US"/>
        </w:rPr>
        <w:t>II</w:t>
      </w:r>
      <w:proofErr w:type="gramEnd"/>
      <w:r w:rsidRPr="00F01ACD">
        <w:rPr>
          <w:rFonts w:eastAsiaTheme="minorHAnsi"/>
          <w:sz w:val="32"/>
          <w:szCs w:val="32"/>
          <w:lang w:val="en-US"/>
        </w:rPr>
        <w:t xml:space="preserve"> </w:t>
      </w:r>
      <w:r w:rsidRPr="00F01ACD">
        <w:rPr>
          <w:rFonts w:eastAsiaTheme="minorHAnsi"/>
          <w:sz w:val="32"/>
          <w:szCs w:val="32"/>
        </w:rPr>
        <w:t>„За нуждите на СНС“ кв.5 по плана на с.</w:t>
      </w:r>
      <w:r w:rsidR="00F732F0">
        <w:rPr>
          <w:rFonts w:eastAsiaTheme="minorHAnsi"/>
          <w:sz w:val="32"/>
          <w:szCs w:val="32"/>
        </w:rPr>
        <w:t xml:space="preserve"> </w:t>
      </w:r>
      <w:r w:rsidRPr="00F01ACD">
        <w:rPr>
          <w:rFonts w:eastAsiaTheme="minorHAnsi"/>
          <w:sz w:val="32"/>
          <w:szCs w:val="32"/>
        </w:rPr>
        <w:t>Веринско</w:t>
      </w:r>
      <w:r w:rsidRPr="00F01ACD">
        <w:rPr>
          <w:rFonts w:ascii="Tahoma" w:eastAsiaTheme="minorHAnsi" w:hAnsi="Tahoma" w:cs="Tahoma"/>
        </w:rPr>
        <w:t xml:space="preserve"> </w:t>
      </w:r>
      <w:r>
        <w:rPr>
          <w:rFonts w:ascii="Tahoma" w:eastAsiaTheme="minorHAnsi" w:hAnsi="Tahoma" w:cs="Tahoma"/>
        </w:rPr>
        <w:t xml:space="preserve">, </w:t>
      </w:r>
      <w:r w:rsidRPr="00E63AFC">
        <w:rPr>
          <w:rFonts w:eastAsiaTheme="minorHAnsi"/>
          <w:sz w:val="32"/>
          <w:szCs w:val="32"/>
        </w:rPr>
        <w:t>както следва:</w:t>
      </w:r>
    </w:p>
    <w:p w:rsidR="00F01ACD" w:rsidRPr="00F01ACD" w:rsidRDefault="00F01ACD" w:rsidP="00F01ACD">
      <w:pPr>
        <w:spacing w:line="259" w:lineRule="auto"/>
        <w:rPr>
          <w:rFonts w:eastAsiaTheme="minorHAnsi"/>
          <w:sz w:val="32"/>
          <w:szCs w:val="32"/>
        </w:rPr>
      </w:pPr>
      <w:r w:rsidRPr="00F01ACD">
        <w:rPr>
          <w:rFonts w:eastAsiaTheme="minorHAnsi"/>
          <w:sz w:val="32"/>
          <w:szCs w:val="32"/>
        </w:rPr>
        <w:t>Образува се нов кв.5 „б“ .Образува се нова улица с ОТ 76ж-ОТ 76</w:t>
      </w:r>
      <w:r w:rsidRPr="00F01ACD">
        <w:rPr>
          <w:rFonts w:eastAsiaTheme="minorHAnsi"/>
          <w:sz w:val="32"/>
          <w:szCs w:val="32"/>
          <w:lang w:val="en-US"/>
        </w:rPr>
        <w:t xml:space="preserve"> </w:t>
      </w:r>
      <w:r w:rsidRPr="00F01ACD">
        <w:rPr>
          <w:rFonts w:eastAsiaTheme="minorHAnsi"/>
          <w:sz w:val="32"/>
          <w:szCs w:val="32"/>
        </w:rPr>
        <w:t>б - ОТ 76а,</w:t>
      </w:r>
      <w:r w:rsidRPr="00F01ACD">
        <w:rPr>
          <w:rFonts w:eastAsiaTheme="minorHAnsi"/>
          <w:sz w:val="32"/>
          <w:szCs w:val="32"/>
          <w:lang w:val="en-US"/>
        </w:rPr>
        <w:t xml:space="preserve"> </w:t>
      </w:r>
      <w:r w:rsidRPr="00F01ACD">
        <w:rPr>
          <w:rFonts w:eastAsiaTheme="minorHAnsi"/>
          <w:sz w:val="32"/>
          <w:szCs w:val="32"/>
        </w:rPr>
        <w:t xml:space="preserve">образува се улица с ОТ 76 б - ОТ 76е. От УПИ </w:t>
      </w:r>
      <w:r w:rsidRPr="00F01ACD">
        <w:rPr>
          <w:rFonts w:eastAsiaTheme="minorHAnsi"/>
          <w:sz w:val="32"/>
          <w:szCs w:val="32"/>
          <w:lang w:val="en-US"/>
        </w:rPr>
        <w:t xml:space="preserve">II </w:t>
      </w:r>
      <w:r w:rsidRPr="00F01ACD">
        <w:rPr>
          <w:rFonts w:eastAsiaTheme="minorHAnsi"/>
          <w:sz w:val="32"/>
          <w:szCs w:val="32"/>
        </w:rPr>
        <w:t>„За нуждите на СНС“ се образув</w:t>
      </w:r>
      <w:r w:rsidR="00E63AFC">
        <w:rPr>
          <w:rFonts w:eastAsiaTheme="minorHAnsi"/>
          <w:sz w:val="32"/>
          <w:szCs w:val="32"/>
        </w:rPr>
        <w:t>ат нови УПИ с отреждане за“ Къща</w:t>
      </w:r>
      <w:r w:rsidRPr="00F01ACD">
        <w:rPr>
          <w:rFonts w:eastAsiaTheme="minorHAnsi"/>
          <w:sz w:val="32"/>
          <w:szCs w:val="32"/>
        </w:rPr>
        <w:t xml:space="preserve"> за гости „ както следва :</w:t>
      </w:r>
    </w:p>
    <w:p w:rsidR="00F01ACD" w:rsidRPr="00F01ACD" w:rsidRDefault="00F01ACD" w:rsidP="00F01ACD">
      <w:pPr>
        <w:spacing w:line="259" w:lineRule="auto"/>
        <w:rPr>
          <w:rFonts w:eastAsiaTheme="minorHAnsi"/>
          <w:sz w:val="32"/>
          <w:szCs w:val="32"/>
        </w:rPr>
      </w:pPr>
      <w:r w:rsidRPr="00F01ACD">
        <w:rPr>
          <w:rFonts w:eastAsiaTheme="minorHAnsi"/>
          <w:sz w:val="32"/>
          <w:szCs w:val="32"/>
        </w:rPr>
        <w:t>УПИ</w:t>
      </w:r>
      <w:r w:rsidR="00E63AFC">
        <w:rPr>
          <w:rFonts w:eastAsiaTheme="minorHAnsi"/>
          <w:sz w:val="32"/>
          <w:szCs w:val="32"/>
          <w:lang w:val="en-US"/>
        </w:rPr>
        <w:t xml:space="preserve"> I-363</w:t>
      </w:r>
      <w:r w:rsidRPr="00F01ACD">
        <w:rPr>
          <w:rFonts w:eastAsiaTheme="minorHAnsi"/>
          <w:sz w:val="32"/>
          <w:szCs w:val="32"/>
        </w:rPr>
        <w:t>„къща за гости“ с площ 962кв.м.</w:t>
      </w:r>
    </w:p>
    <w:p w:rsidR="00F01ACD" w:rsidRPr="00F01ACD" w:rsidRDefault="00F01ACD" w:rsidP="00F01ACD">
      <w:pPr>
        <w:spacing w:line="259" w:lineRule="auto"/>
        <w:rPr>
          <w:rFonts w:eastAsiaTheme="minorHAnsi"/>
          <w:sz w:val="32"/>
          <w:szCs w:val="32"/>
        </w:rPr>
      </w:pPr>
      <w:r w:rsidRPr="00F01ACD">
        <w:rPr>
          <w:rFonts w:eastAsiaTheme="minorHAnsi"/>
          <w:sz w:val="32"/>
          <w:szCs w:val="32"/>
        </w:rPr>
        <w:t xml:space="preserve">УПИ </w:t>
      </w:r>
      <w:r w:rsidRPr="00F01ACD">
        <w:rPr>
          <w:rFonts w:eastAsiaTheme="minorHAnsi"/>
          <w:sz w:val="32"/>
          <w:szCs w:val="32"/>
          <w:lang w:val="en-US"/>
        </w:rPr>
        <w:t>II</w:t>
      </w:r>
      <w:r w:rsidR="00E63AFC">
        <w:rPr>
          <w:rFonts w:eastAsiaTheme="minorHAnsi"/>
          <w:sz w:val="32"/>
          <w:szCs w:val="32"/>
        </w:rPr>
        <w:t>-363</w:t>
      </w:r>
      <w:r w:rsidRPr="00F01ACD">
        <w:rPr>
          <w:rFonts w:eastAsiaTheme="minorHAnsi"/>
          <w:sz w:val="32"/>
          <w:szCs w:val="32"/>
        </w:rPr>
        <w:t>„къща за гости“ с площ 971</w:t>
      </w:r>
      <w:r w:rsidRPr="00F01ACD">
        <w:rPr>
          <w:rFonts w:eastAsiaTheme="minorHAnsi"/>
          <w:sz w:val="32"/>
          <w:szCs w:val="32"/>
          <w:lang w:val="en-US"/>
        </w:rPr>
        <w:t xml:space="preserve"> </w:t>
      </w:r>
      <w:r w:rsidRPr="00F01ACD">
        <w:rPr>
          <w:rFonts w:eastAsiaTheme="minorHAnsi"/>
          <w:sz w:val="32"/>
          <w:szCs w:val="32"/>
        </w:rPr>
        <w:t>кв.м.</w:t>
      </w:r>
    </w:p>
    <w:p w:rsidR="00F01ACD" w:rsidRPr="00F01ACD" w:rsidRDefault="00F01ACD" w:rsidP="00F01ACD">
      <w:pPr>
        <w:spacing w:line="259" w:lineRule="auto"/>
        <w:rPr>
          <w:rFonts w:eastAsiaTheme="minorHAnsi"/>
          <w:sz w:val="32"/>
          <w:szCs w:val="32"/>
        </w:rPr>
      </w:pPr>
      <w:r w:rsidRPr="00F01ACD">
        <w:rPr>
          <w:rFonts w:eastAsiaTheme="minorHAnsi"/>
          <w:sz w:val="32"/>
          <w:szCs w:val="32"/>
        </w:rPr>
        <w:t xml:space="preserve">УПИ </w:t>
      </w:r>
      <w:r w:rsidRPr="00F01ACD">
        <w:rPr>
          <w:rFonts w:eastAsiaTheme="minorHAnsi"/>
          <w:sz w:val="32"/>
          <w:szCs w:val="32"/>
          <w:lang w:val="en-US"/>
        </w:rPr>
        <w:t>III-363</w:t>
      </w:r>
      <w:r w:rsidRPr="00F01ACD">
        <w:rPr>
          <w:rFonts w:eastAsiaTheme="minorHAnsi"/>
          <w:sz w:val="32"/>
          <w:szCs w:val="32"/>
        </w:rPr>
        <w:t>„къща за гости“ с площ 971</w:t>
      </w:r>
      <w:r w:rsidRPr="00F01ACD">
        <w:rPr>
          <w:rFonts w:eastAsiaTheme="minorHAnsi"/>
          <w:sz w:val="32"/>
          <w:szCs w:val="32"/>
          <w:lang w:val="en-US"/>
        </w:rPr>
        <w:t xml:space="preserve"> </w:t>
      </w:r>
      <w:r w:rsidRPr="00F01ACD">
        <w:rPr>
          <w:rFonts w:eastAsiaTheme="minorHAnsi"/>
          <w:sz w:val="32"/>
          <w:szCs w:val="32"/>
        </w:rPr>
        <w:t>кв.м.</w:t>
      </w:r>
    </w:p>
    <w:p w:rsidR="00F01ACD" w:rsidRPr="00F01ACD" w:rsidRDefault="00F01ACD" w:rsidP="00F01ACD">
      <w:pPr>
        <w:spacing w:line="259" w:lineRule="auto"/>
        <w:rPr>
          <w:rFonts w:eastAsiaTheme="minorHAnsi"/>
          <w:sz w:val="32"/>
          <w:szCs w:val="32"/>
        </w:rPr>
      </w:pPr>
      <w:r w:rsidRPr="00F01ACD">
        <w:rPr>
          <w:rFonts w:eastAsiaTheme="minorHAnsi"/>
          <w:sz w:val="32"/>
          <w:szCs w:val="32"/>
        </w:rPr>
        <w:t xml:space="preserve">УПИ </w:t>
      </w:r>
      <w:r w:rsidRPr="00F01ACD">
        <w:rPr>
          <w:rFonts w:eastAsiaTheme="minorHAnsi"/>
          <w:sz w:val="32"/>
          <w:szCs w:val="32"/>
          <w:lang w:val="en-US"/>
        </w:rPr>
        <w:t>IV</w:t>
      </w:r>
      <w:r w:rsidR="00E63AFC">
        <w:rPr>
          <w:rFonts w:eastAsiaTheme="minorHAnsi"/>
          <w:sz w:val="32"/>
          <w:szCs w:val="32"/>
        </w:rPr>
        <w:t>-363</w:t>
      </w:r>
      <w:r w:rsidRPr="00F01ACD">
        <w:rPr>
          <w:rFonts w:eastAsiaTheme="minorHAnsi"/>
          <w:sz w:val="32"/>
          <w:szCs w:val="32"/>
        </w:rPr>
        <w:t>„къща за гости“ с площ 955</w:t>
      </w:r>
      <w:r w:rsidRPr="00F01ACD">
        <w:rPr>
          <w:rFonts w:eastAsiaTheme="minorHAnsi"/>
          <w:sz w:val="32"/>
          <w:szCs w:val="32"/>
          <w:lang w:val="en-US"/>
        </w:rPr>
        <w:t xml:space="preserve"> </w:t>
      </w:r>
      <w:r w:rsidRPr="00F01ACD">
        <w:rPr>
          <w:rFonts w:eastAsiaTheme="minorHAnsi"/>
          <w:sz w:val="32"/>
          <w:szCs w:val="32"/>
        </w:rPr>
        <w:t>кв.м.</w:t>
      </w:r>
    </w:p>
    <w:p w:rsidR="00F01ACD" w:rsidRPr="00F01ACD" w:rsidRDefault="00F01ACD" w:rsidP="00F01ACD">
      <w:pPr>
        <w:spacing w:line="259" w:lineRule="auto"/>
        <w:rPr>
          <w:rFonts w:eastAsiaTheme="minorHAnsi"/>
          <w:sz w:val="32"/>
          <w:szCs w:val="32"/>
        </w:rPr>
      </w:pPr>
      <w:r w:rsidRPr="00F01ACD">
        <w:rPr>
          <w:rFonts w:eastAsiaTheme="minorHAnsi"/>
          <w:sz w:val="32"/>
          <w:szCs w:val="32"/>
        </w:rPr>
        <w:t xml:space="preserve">УПИ </w:t>
      </w:r>
      <w:r w:rsidRPr="00F01ACD">
        <w:rPr>
          <w:rFonts w:eastAsiaTheme="minorHAnsi"/>
          <w:sz w:val="32"/>
          <w:szCs w:val="32"/>
          <w:lang w:val="en-US"/>
        </w:rPr>
        <w:t>V-</w:t>
      </w:r>
      <w:r w:rsidRPr="00F01ACD">
        <w:rPr>
          <w:rFonts w:eastAsiaTheme="minorHAnsi"/>
          <w:sz w:val="32"/>
          <w:szCs w:val="32"/>
        </w:rPr>
        <w:t>363„къща за гости“ с площ 957</w:t>
      </w:r>
      <w:r w:rsidRPr="00F01ACD">
        <w:rPr>
          <w:rFonts w:eastAsiaTheme="minorHAnsi"/>
          <w:sz w:val="32"/>
          <w:szCs w:val="32"/>
          <w:lang w:val="en-US"/>
        </w:rPr>
        <w:t xml:space="preserve"> </w:t>
      </w:r>
      <w:r w:rsidRPr="00F01ACD">
        <w:rPr>
          <w:rFonts w:eastAsiaTheme="minorHAnsi"/>
          <w:sz w:val="32"/>
          <w:szCs w:val="32"/>
        </w:rPr>
        <w:t>кв.м.</w:t>
      </w:r>
    </w:p>
    <w:p w:rsidR="00F01ACD" w:rsidRPr="00F01ACD" w:rsidRDefault="00F01ACD" w:rsidP="00F01ACD">
      <w:pPr>
        <w:spacing w:line="259" w:lineRule="auto"/>
        <w:rPr>
          <w:sz w:val="32"/>
          <w:szCs w:val="32"/>
          <w:lang w:eastAsia="bg-BG"/>
        </w:rPr>
      </w:pPr>
      <w:r w:rsidRPr="00F01ACD">
        <w:rPr>
          <w:rFonts w:eastAsiaTheme="minorHAnsi"/>
          <w:sz w:val="32"/>
          <w:szCs w:val="32"/>
        </w:rPr>
        <w:t xml:space="preserve">УПИ </w:t>
      </w:r>
      <w:r w:rsidRPr="00F01ACD">
        <w:rPr>
          <w:rFonts w:eastAsiaTheme="minorHAnsi"/>
          <w:sz w:val="32"/>
          <w:szCs w:val="32"/>
          <w:lang w:val="en-US"/>
        </w:rPr>
        <w:t>VI-</w:t>
      </w:r>
      <w:r w:rsidR="00E63AFC">
        <w:rPr>
          <w:rFonts w:eastAsiaTheme="minorHAnsi"/>
          <w:sz w:val="32"/>
          <w:szCs w:val="32"/>
        </w:rPr>
        <w:t>363</w:t>
      </w:r>
      <w:r w:rsidRPr="00F01ACD">
        <w:rPr>
          <w:rFonts w:eastAsiaTheme="minorHAnsi"/>
          <w:sz w:val="32"/>
          <w:szCs w:val="32"/>
        </w:rPr>
        <w:t>„къща за гости“ с площ 962</w:t>
      </w:r>
      <w:r w:rsidRPr="00F01ACD">
        <w:rPr>
          <w:rFonts w:eastAsiaTheme="minorHAnsi"/>
          <w:sz w:val="32"/>
          <w:szCs w:val="32"/>
          <w:lang w:val="en-US"/>
        </w:rPr>
        <w:t xml:space="preserve"> </w:t>
      </w:r>
      <w:r w:rsidRPr="00F01ACD">
        <w:rPr>
          <w:rFonts w:eastAsiaTheme="minorHAnsi"/>
          <w:sz w:val="32"/>
          <w:szCs w:val="32"/>
        </w:rPr>
        <w:t>кв.м.</w:t>
      </w:r>
    </w:p>
    <w:p w:rsidR="00F01ACD" w:rsidRPr="00F01ACD" w:rsidRDefault="00F01ACD" w:rsidP="00F01ACD">
      <w:pPr>
        <w:rPr>
          <w:rFonts w:eastAsiaTheme="minorHAnsi"/>
          <w:sz w:val="32"/>
          <w:szCs w:val="32"/>
        </w:rPr>
      </w:pPr>
      <w:r w:rsidRPr="00F01ACD">
        <w:rPr>
          <w:rFonts w:eastAsiaTheme="minorHAnsi"/>
          <w:sz w:val="32"/>
          <w:szCs w:val="32"/>
        </w:rPr>
        <w:t xml:space="preserve">УПИ </w:t>
      </w:r>
      <w:r w:rsidRPr="00F01ACD">
        <w:rPr>
          <w:rFonts w:eastAsiaTheme="minorHAnsi"/>
          <w:sz w:val="32"/>
          <w:szCs w:val="32"/>
          <w:lang w:val="en-US"/>
        </w:rPr>
        <w:t>VII-</w:t>
      </w:r>
      <w:r w:rsidR="00E63AFC">
        <w:rPr>
          <w:rFonts w:eastAsiaTheme="minorHAnsi"/>
          <w:sz w:val="32"/>
          <w:szCs w:val="32"/>
        </w:rPr>
        <w:t>362</w:t>
      </w:r>
      <w:r w:rsidRPr="00F01ACD">
        <w:rPr>
          <w:rFonts w:eastAsiaTheme="minorHAnsi"/>
          <w:sz w:val="32"/>
          <w:szCs w:val="32"/>
        </w:rPr>
        <w:t>„къща за гости“ с площ 826 кв.м.</w:t>
      </w:r>
    </w:p>
    <w:p w:rsidR="00F01ACD" w:rsidRPr="00F01ACD" w:rsidRDefault="00F01ACD" w:rsidP="00F01ACD">
      <w:pPr>
        <w:rPr>
          <w:rFonts w:eastAsiaTheme="minorHAnsi"/>
          <w:sz w:val="32"/>
          <w:szCs w:val="32"/>
        </w:rPr>
      </w:pPr>
      <w:r w:rsidRPr="00F01ACD">
        <w:rPr>
          <w:rFonts w:eastAsiaTheme="minorHAnsi"/>
          <w:sz w:val="32"/>
          <w:szCs w:val="32"/>
        </w:rPr>
        <w:t xml:space="preserve">УПИ </w:t>
      </w:r>
      <w:r w:rsidRPr="00F01ACD">
        <w:rPr>
          <w:rFonts w:eastAsiaTheme="minorHAnsi"/>
          <w:sz w:val="32"/>
          <w:szCs w:val="32"/>
          <w:lang w:val="en-US"/>
        </w:rPr>
        <w:t>VIII</w:t>
      </w:r>
      <w:r w:rsidR="00E63AFC">
        <w:rPr>
          <w:rFonts w:eastAsiaTheme="minorHAnsi"/>
          <w:sz w:val="32"/>
          <w:szCs w:val="32"/>
        </w:rPr>
        <w:t>-36</w:t>
      </w:r>
      <w:r w:rsidRPr="00F01ACD">
        <w:rPr>
          <w:rFonts w:eastAsiaTheme="minorHAnsi"/>
          <w:sz w:val="32"/>
          <w:szCs w:val="32"/>
        </w:rPr>
        <w:t>„къща за гости“ с площ 828</w:t>
      </w:r>
      <w:r w:rsidRPr="00F01ACD">
        <w:rPr>
          <w:rFonts w:eastAsiaTheme="minorHAnsi"/>
          <w:sz w:val="32"/>
          <w:szCs w:val="32"/>
          <w:lang w:val="en-US"/>
        </w:rPr>
        <w:t xml:space="preserve"> </w:t>
      </w:r>
      <w:r w:rsidRPr="00F01ACD">
        <w:rPr>
          <w:rFonts w:eastAsiaTheme="minorHAnsi"/>
          <w:sz w:val="32"/>
          <w:szCs w:val="32"/>
        </w:rPr>
        <w:t>кв.м.</w:t>
      </w:r>
    </w:p>
    <w:p w:rsidR="00F01ACD" w:rsidRPr="00F01ACD" w:rsidRDefault="00F01ACD" w:rsidP="00F01ACD">
      <w:pPr>
        <w:rPr>
          <w:rFonts w:eastAsiaTheme="minorHAnsi"/>
          <w:sz w:val="32"/>
          <w:szCs w:val="32"/>
        </w:rPr>
      </w:pPr>
      <w:r w:rsidRPr="00F01ACD">
        <w:rPr>
          <w:rFonts w:eastAsiaTheme="minorHAnsi"/>
          <w:sz w:val="32"/>
          <w:szCs w:val="32"/>
        </w:rPr>
        <w:t xml:space="preserve">УПИ </w:t>
      </w:r>
      <w:r w:rsidRPr="00F01ACD">
        <w:rPr>
          <w:rFonts w:eastAsiaTheme="minorHAnsi"/>
          <w:sz w:val="32"/>
          <w:szCs w:val="32"/>
          <w:lang w:val="en-US"/>
        </w:rPr>
        <w:t>IX</w:t>
      </w:r>
      <w:r w:rsidR="00E63AFC">
        <w:rPr>
          <w:rFonts w:eastAsiaTheme="minorHAnsi"/>
          <w:sz w:val="32"/>
          <w:szCs w:val="32"/>
        </w:rPr>
        <w:t>-363</w:t>
      </w:r>
      <w:r w:rsidRPr="00F01ACD">
        <w:rPr>
          <w:rFonts w:eastAsiaTheme="minorHAnsi"/>
          <w:sz w:val="32"/>
          <w:szCs w:val="32"/>
        </w:rPr>
        <w:t>„къща за гости“ с площ 927</w:t>
      </w:r>
      <w:r w:rsidRPr="00F01ACD">
        <w:rPr>
          <w:rFonts w:eastAsiaTheme="minorHAnsi"/>
          <w:sz w:val="32"/>
          <w:szCs w:val="32"/>
          <w:lang w:val="en-US"/>
        </w:rPr>
        <w:t xml:space="preserve"> </w:t>
      </w:r>
      <w:r w:rsidRPr="00F01ACD">
        <w:rPr>
          <w:rFonts w:eastAsiaTheme="minorHAnsi"/>
          <w:sz w:val="32"/>
          <w:szCs w:val="32"/>
        </w:rPr>
        <w:t>кв.м.</w:t>
      </w:r>
    </w:p>
    <w:p w:rsidR="00F01ACD" w:rsidRPr="00F01ACD" w:rsidRDefault="00F01ACD" w:rsidP="00F01ACD">
      <w:pPr>
        <w:rPr>
          <w:rFonts w:eastAsiaTheme="minorHAnsi"/>
          <w:sz w:val="32"/>
          <w:szCs w:val="32"/>
        </w:rPr>
      </w:pPr>
      <w:r w:rsidRPr="00F01ACD">
        <w:rPr>
          <w:rFonts w:eastAsiaTheme="minorHAnsi"/>
          <w:sz w:val="32"/>
          <w:szCs w:val="32"/>
        </w:rPr>
        <w:t xml:space="preserve">УПИ </w:t>
      </w:r>
      <w:r w:rsidRPr="00F01ACD">
        <w:rPr>
          <w:rFonts w:eastAsiaTheme="minorHAnsi"/>
          <w:sz w:val="32"/>
          <w:szCs w:val="32"/>
          <w:lang w:val="en-US"/>
        </w:rPr>
        <w:t>X</w:t>
      </w:r>
      <w:r w:rsidR="00E63AFC">
        <w:rPr>
          <w:rFonts w:eastAsiaTheme="minorHAnsi"/>
          <w:sz w:val="32"/>
          <w:szCs w:val="32"/>
        </w:rPr>
        <w:t>-363</w:t>
      </w:r>
      <w:r w:rsidRPr="00F01ACD">
        <w:rPr>
          <w:rFonts w:eastAsiaTheme="minorHAnsi"/>
          <w:sz w:val="32"/>
          <w:szCs w:val="32"/>
        </w:rPr>
        <w:t>„къща за гости“ с площ 785</w:t>
      </w:r>
      <w:r w:rsidRPr="00F01ACD">
        <w:rPr>
          <w:rFonts w:eastAsiaTheme="minorHAnsi"/>
          <w:sz w:val="32"/>
          <w:szCs w:val="32"/>
          <w:lang w:val="en-US"/>
        </w:rPr>
        <w:t xml:space="preserve"> </w:t>
      </w:r>
      <w:r w:rsidRPr="00F01ACD">
        <w:rPr>
          <w:rFonts w:eastAsiaTheme="minorHAnsi"/>
          <w:sz w:val="32"/>
          <w:szCs w:val="32"/>
        </w:rPr>
        <w:t>кв.м.</w:t>
      </w:r>
    </w:p>
    <w:p w:rsidR="00E63AFC" w:rsidRDefault="00E63AFC" w:rsidP="00F01ACD">
      <w:pPr>
        <w:rPr>
          <w:rFonts w:eastAsiaTheme="minorHAnsi"/>
          <w:sz w:val="32"/>
          <w:szCs w:val="32"/>
        </w:rPr>
      </w:pPr>
    </w:p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E63AFC" w:rsidRPr="0072443E" w:rsidTr="00E154A8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AFC" w:rsidRPr="0072443E" w:rsidRDefault="00E63AFC" w:rsidP="00E154A8">
            <w:pPr>
              <w:rPr>
                <w:sz w:val="28"/>
              </w:rPr>
            </w:pPr>
            <w:r w:rsidRPr="0072443E">
              <w:rPr>
                <w:noProof/>
                <w:sz w:val="28"/>
                <w:lang w:eastAsia="bg-BG"/>
              </w:rPr>
              <w:drawing>
                <wp:inline distT="0" distB="0" distL="0" distR="0" wp14:anchorId="0283DDF6" wp14:editId="17E6C9BC">
                  <wp:extent cx="638175" cy="990600"/>
                  <wp:effectExtent l="19050" t="0" r="9525" b="0"/>
                  <wp:docPr id="3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AFC" w:rsidRPr="0072443E" w:rsidRDefault="00E63AFC" w:rsidP="00E154A8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AFC" w:rsidRPr="0072443E" w:rsidRDefault="00E63AFC" w:rsidP="00E154A8">
            <w:pPr>
              <w:jc w:val="right"/>
            </w:pPr>
            <w:r w:rsidRPr="0072443E">
              <w:rPr>
                <w:noProof/>
                <w:lang w:eastAsia="bg-BG"/>
              </w:rPr>
              <w:drawing>
                <wp:inline distT="0" distB="0" distL="0" distR="0" wp14:anchorId="0BD600F4" wp14:editId="2BEF37FB">
                  <wp:extent cx="942975" cy="923925"/>
                  <wp:effectExtent l="19050" t="0" r="9525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AFC" w:rsidRPr="0072443E" w:rsidTr="00E154A8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AFC" w:rsidRPr="0072443E" w:rsidRDefault="00E63AFC" w:rsidP="00E154A8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3AFC" w:rsidRPr="0072443E" w:rsidRDefault="00E63AFC" w:rsidP="00E154A8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E63AFC" w:rsidRPr="0072443E" w:rsidRDefault="00E63AFC" w:rsidP="00E154A8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AFC" w:rsidRPr="0072443E" w:rsidRDefault="00E63AFC" w:rsidP="00E154A8"/>
        </w:tc>
      </w:tr>
    </w:tbl>
    <w:p w:rsidR="00E63AFC" w:rsidRDefault="00E63AFC" w:rsidP="00F01ACD">
      <w:pPr>
        <w:rPr>
          <w:rFonts w:eastAsiaTheme="minorHAnsi"/>
          <w:sz w:val="32"/>
          <w:szCs w:val="32"/>
        </w:rPr>
      </w:pPr>
    </w:p>
    <w:p w:rsidR="00E63AFC" w:rsidRDefault="00E63AFC" w:rsidP="00F01ACD">
      <w:pPr>
        <w:rPr>
          <w:rFonts w:eastAsiaTheme="minorHAnsi"/>
          <w:sz w:val="32"/>
          <w:szCs w:val="32"/>
        </w:rPr>
      </w:pPr>
    </w:p>
    <w:p w:rsidR="00F01ACD" w:rsidRPr="00F01ACD" w:rsidRDefault="00F01ACD" w:rsidP="00F01ACD">
      <w:pPr>
        <w:rPr>
          <w:rFonts w:eastAsiaTheme="minorHAnsi"/>
          <w:sz w:val="32"/>
          <w:szCs w:val="32"/>
        </w:rPr>
      </w:pPr>
      <w:r w:rsidRPr="00F01ACD">
        <w:rPr>
          <w:rFonts w:eastAsiaTheme="minorHAnsi"/>
          <w:sz w:val="32"/>
          <w:szCs w:val="32"/>
        </w:rPr>
        <w:t xml:space="preserve">УПИ </w:t>
      </w:r>
      <w:r w:rsidRPr="00F01ACD">
        <w:rPr>
          <w:rFonts w:eastAsiaTheme="minorHAnsi"/>
          <w:sz w:val="32"/>
          <w:szCs w:val="32"/>
          <w:lang w:val="en-US"/>
        </w:rPr>
        <w:t>XI</w:t>
      </w:r>
      <w:r w:rsidRPr="00F01ACD">
        <w:rPr>
          <w:rFonts w:eastAsiaTheme="minorHAnsi"/>
          <w:sz w:val="32"/>
          <w:szCs w:val="32"/>
        </w:rPr>
        <w:t>-363-„ къща за гости“ с плащ 784 кв.м.</w:t>
      </w:r>
    </w:p>
    <w:p w:rsidR="00F01ACD" w:rsidRDefault="00F01ACD" w:rsidP="00F01ACD">
      <w:pPr>
        <w:rPr>
          <w:rFonts w:ascii="Tahoma" w:eastAsiaTheme="minorHAnsi" w:hAnsi="Tahoma" w:cs="Tahoma"/>
        </w:rPr>
      </w:pPr>
      <w:r w:rsidRPr="00F01ACD">
        <w:rPr>
          <w:rFonts w:eastAsiaTheme="minorHAnsi"/>
          <w:sz w:val="32"/>
          <w:szCs w:val="32"/>
        </w:rPr>
        <w:t xml:space="preserve">УПИ </w:t>
      </w:r>
      <w:r w:rsidRPr="00F01ACD">
        <w:rPr>
          <w:rFonts w:eastAsiaTheme="minorHAnsi"/>
          <w:sz w:val="32"/>
          <w:szCs w:val="32"/>
          <w:lang w:val="en-US"/>
        </w:rPr>
        <w:t>XII</w:t>
      </w:r>
      <w:r w:rsidRPr="00F01ACD">
        <w:rPr>
          <w:rFonts w:eastAsiaTheme="minorHAnsi"/>
          <w:sz w:val="32"/>
          <w:szCs w:val="32"/>
        </w:rPr>
        <w:t>-363-„ къща за гости“ с плащ 782 кв.м</w:t>
      </w:r>
      <w:r w:rsidRPr="00F01ACD">
        <w:rPr>
          <w:rFonts w:ascii="Tahoma" w:eastAsiaTheme="minorHAnsi" w:hAnsi="Tahoma" w:cs="Tahoma"/>
        </w:rPr>
        <w:t>.</w:t>
      </w:r>
    </w:p>
    <w:p w:rsidR="00F01ACD" w:rsidRPr="00F01ACD" w:rsidRDefault="00F01ACD" w:rsidP="00F01ACD">
      <w:pPr>
        <w:rPr>
          <w:rFonts w:ascii="Tahoma" w:eastAsiaTheme="minorHAnsi" w:hAnsi="Tahoma" w:cs="Tahoma"/>
        </w:rPr>
      </w:pPr>
    </w:p>
    <w:p w:rsidR="00E63AFC" w:rsidRDefault="00E63AFC" w:rsidP="00F01ACD">
      <w:pPr>
        <w:rPr>
          <w:color w:val="000000" w:themeColor="text1"/>
          <w:sz w:val="32"/>
          <w:szCs w:val="32"/>
          <w:lang w:eastAsia="bg-BG"/>
        </w:rPr>
      </w:pPr>
      <w:r>
        <w:rPr>
          <w:rFonts w:ascii="Tahoma" w:hAnsi="Tahoma" w:cs="Tahoma"/>
          <w:color w:val="000000" w:themeColor="text1"/>
          <w:lang w:eastAsia="bg-BG"/>
        </w:rPr>
        <w:t>2.</w:t>
      </w:r>
      <w:r w:rsidRPr="00E63AFC">
        <w:rPr>
          <w:rFonts w:eastAsiaTheme="minorHAnsi"/>
          <w:sz w:val="32"/>
          <w:szCs w:val="32"/>
        </w:rPr>
        <w:t xml:space="preserve"> </w:t>
      </w:r>
      <w:r w:rsidRPr="00F732F0">
        <w:rPr>
          <w:rFonts w:eastAsiaTheme="minorHAnsi"/>
          <w:sz w:val="32"/>
          <w:szCs w:val="32"/>
        </w:rPr>
        <w:t xml:space="preserve">Проект за   </w:t>
      </w:r>
      <w:r w:rsidR="00F01ACD" w:rsidRPr="00F01ACD">
        <w:rPr>
          <w:color w:val="000000" w:themeColor="text1"/>
          <w:sz w:val="32"/>
          <w:szCs w:val="32"/>
          <w:lang w:eastAsia="bg-BG"/>
        </w:rPr>
        <w:t>ПУП-ПЗ  за новообразуваните УПИ</w:t>
      </w:r>
      <w:r w:rsidR="00F01ACD" w:rsidRPr="00F01ACD">
        <w:rPr>
          <w:color w:val="000000" w:themeColor="text1"/>
          <w:sz w:val="32"/>
          <w:szCs w:val="32"/>
          <w:lang w:val="en-US" w:eastAsia="bg-BG"/>
        </w:rPr>
        <w:t xml:space="preserve"> </w:t>
      </w:r>
      <w:r w:rsidRPr="00E63AFC">
        <w:rPr>
          <w:color w:val="000000" w:themeColor="text1"/>
          <w:sz w:val="32"/>
          <w:szCs w:val="32"/>
          <w:lang w:eastAsia="bg-BG"/>
        </w:rPr>
        <w:t xml:space="preserve">в </w:t>
      </w:r>
      <w:r w:rsidR="00F01ACD" w:rsidRPr="00F01ACD">
        <w:rPr>
          <w:color w:val="000000" w:themeColor="text1"/>
          <w:sz w:val="32"/>
          <w:szCs w:val="32"/>
          <w:lang w:eastAsia="bg-BG"/>
        </w:rPr>
        <w:t xml:space="preserve">кв.5б , с параметри: </w:t>
      </w:r>
    </w:p>
    <w:p w:rsidR="00E63AFC" w:rsidRDefault="00E63AFC" w:rsidP="00F01ACD">
      <w:pPr>
        <w:rPr>
          <w:color w:val="000000" w:themeColor="text1"/>
          <w:sz w:val="32"/>
          <w:szCs w:val="32"/>
          <w:lang w:eastAsia="bg-BG"/>
        </w:rPr>
      </w:pPr>
      <w:r>
        <w:rPr>
          <w:color w:val="000000" w:themeColor="text1"/>
          <w:sz w:val="32"/>
          <w:szCs w:val="32"/>
          <w:lang w:eastAsia="bg-BG"/>
        </w:rPr>
        <w:t>У</w:t>
      </w:r>
      <w:r w:rsidR="00F01ACD" w:rsidRPr="00F01ACD">
        <w:rPr>
          <w:color w:val="000000" w:themeColor="text1"/>
          <w:sz w:val="32"/>
          <w:szCs w:val="32"/>
          <w:lang w:eastAsia="bg-BG"/>
        </w:rPr>
        <w:t>стройствена зона “</w:t>
      </w:r>
      <w:proofErr w:type="spellStart"/>
      <w:r w:rsidR="00F01ACD" w:rsidRPr="00F01ACD">
        <w:rPr>
          <w:color w:val="000000" w:themeColor="text1"/>
          <w:sz w:val="32"/>
          <w:szCs w:val="32"/>
          <w:lang w:eastAsia="bg-BG"/>
        </w:rPr>
        <w:t>Оо</w:t>
      </w:r>
      <w:proofErr w:type="spellEnd"/>
      <w:r w:rsidR="00F01ACD" w:rsidRPr="00F01ACD">
        <w:rPr>
          <w:color w:val="000000" w:themeColor="text1"/>
          <w:sz w:val="32"/>
          <w:szCs w:val="32"/>
          <w:lang w:eastAsia="bg-BG"/>
        </w:rPr>
        <w:t xml:space="preserve">“ </w:t>
      </w:r>
    </w:p>
    <w:p w:rsidR="00E63AFC" w:rsidRDefault="00F01ACD" w:rsidP="00F01ACD">
      <w:pPr>
        <w:rPr>
          <w:color w:val="000000" w:themeColor="text1"/>
          <w:sz w:val="32"/>
          <w:szCs w:val="32"/>
          <w:lang w:eastAsia="bg-BG"/>
        </w:rPr>
      </w:pPr>
      <w:r w:rsidRPr="00F01ACD">
        <w:rPr>
          <w:color w:val="000000" w:themeColor="text1"/>
          <w:sz w:val="32"/>
          <w:szCs w:val="32"/>
          <w:lang w:eastAsia="bg-BG"/>
        </w:rPr>
        <w:t xml:space="preserve">П на застрояване-60%, </w:t>
      </w:r>
    </w:p>
    <w:p w:rsidR="00E63AFC" w:rsidRDefault="00F01ACD" w:rsidP="00F01ACD">
      <w:pPr>
        <w:rPr>
          <w:color w:val="000000" w:themeColor="text1"/>
          <w:sz w:val="32"/>
          <w:szCs w:val="32"/>
          <w:lang w:eastAsia="bg-BG"/>
        </w:rPr>
      </w:pPr>
      <w:r w:rsidRPr="00F01ACD">
        <w:rPr>
          <w:color w:val="000000" w:themeColor="text1"/>
          <w:sz w:val="32"/>
          <w:szCs w:val="32"/>
          <w:lang w:eastAsia="bg-BG"/>
        </w:rPr>
        <w:t>Кинт-3 ,</w:t>
      </w:r>
    </w:p>
    <w:p w:rsidR="00E63AFC" w:rsidRDefault="00F01ACD" w:rsidP="00F01ACD">
      <w:pPr>
        <w:rPr>
          <w:color w:val="000000" w:themeColor="text1"/>
          <w:sz w:val="32"/>
          <w:szCs w:val="32"/>
          <w:lang w:eastAsia="bg-BG"/>
        </w:rPr>
      </w:pPr>
      <w:r w:rsidRPr="00F01ACD">
        <w:rPr>
          <w:color w:val="000000" w:themeColor="text1"/>
          <w:sz w:val="32"/>
          <w:szCs w:val="32"/>
          <w:lang w:eastAsia="bg-BG"/>
        </w:rPr>
        <w:t>П-озеленяване-30% ,</w:t>
      </w:r>
    </w:p>
    <w:p w:rsidR="00E63AFC" w:rsidRDefault="00E63AFC" w:rsidP="00F01ACD">
      <w:pPr>
        <w:rPr>
          <w:color w:val="000000" w:themeColor="text1"/>
          <w:sz w:val="32"/>
          <w:szCs w:val="32"/>
          <w:lang w:eastAsia="bg-BG"/>
        </w:rPr>
      </w:pPr>
      <w:r>
        <w:rPr>
          <w:color w:val="000000" w:themeColor="text1"/>
          <w:sz w:val="32"/>
          <w:szCs w:val="32"/>
          <w:lang w:eastAsia="bg-BG"/>
        </w:rPr>
        <w:t>В</w:t>
      </w:r>
      <w:r w:rsidR="00F01ACD" w:rsidRPr="00F01ACD">
        <w:rPr>
          <w:color w:val="000000" w:themeColor="text1"/>
          <w:sz w:val="32"/>
          <w:szCs w:val="32"/>
          <w:lang w:eastAsia="bg-BG"/>
        </w:rPr>
        <w:t>исочина на застрояване-10м.</w:t>
      </w:r>
    </w:p>
    <w:p w:rsidR="00F01ACD" w:rsidRDefault="00F01ACD" w:rsidP="00F01ACD">
      <w:pPr>
        <w:rPr>
          <w:color w:val="000000" w:themeColor="text1"/>
          <w:sz w:val="32"/>
          <w:szCs w:val="32"/>
          <w:lang w:eastAsia="bg-BG"/>
        </w:rPr>
      </w:pPr>
      <w:r w:rsidRPr="00F01ACD">
        <w:rPr>
          <w:color w:val="000000" w:themeColor="text1"/>
          <w:sz w:val="32"/>
          <w:szCs w:val="32"/>
          <w:lang w:eastAsia="bg-BG"/>
        </w:rPr>
        <w:t xml:space="preserve">Предвиденото   застрояване е  „Къщи за гости“. </w:t>
      </w:r>
    </w:p>
    <w:p w:rsidR="00E63AFC" w:rsidRDefault="00E63AFC" w:rsidP="00F01ACD">
      <w:pPr>
        <w:rPr>
          <w:color w:val="000000" w:themeColor="text1"/>
          <w:sz w:val="32"/>
          <w:szCs w:val="32"/>
          <w:lang w:eastAsia="bg-BG"/>
        </w:rPr>
      </w:pPr>
    </w:p>
    <w:p w:rsidR="00E63AFC" w:rsidRPr="00F01ACD" w:rsidRDefault="00E63AFC" w:rsidP="00F01ACD">
      <w:pPr>
        <w:rPr>
          <w:color w:val="000000" w:themeColor="text1"/>
          <w:sz w:val="32"/>
          <w:szCs w:val="32"/>
          <w:lang w:eastAsia="bg-BG"/>
        </w:rPr>
      </w:pPr>
    </w:p>
    <w:p w:rsidR="00E63AFC" w:rsidRPr="00667B86" w:rsidRDefault="00E63AFC" w:rsidP="00E63AFC">
      <w:pPr>
        <w:spacing w:line="276" w:lineRule="auto"/>
        <w:rPr>
          <w:rFonts w:eastAsiaTheme="minorEastAsia"/>
          <w:sz w:val="28"/>
          <w:szCs w:val="28"/>
          <w:lang w:eastAsia="bg-BG"/>
        </w:rPr>
      </w:pPr>
      <w:r w:rsidRPr="00667B86">
        <w:rPr>
          <w:rFonts w:eastAsiaTheme="minorEastAsia"/>
          <w:sz w:val="28"/>
          <w:szCs w:val="28"/>
          <w:lang w:eastAsia="bg-BG"/>
        </w:rPr>
        <w:t>Заповедта да се съобщи на заинтересованите страни по смисъла на чл.131, ал.1  от ЗУТ по реда на АПК.</w:t>
      </w:r>
    </w:p>
    <w:p w:rsidR="00E63AFC" w:rsidRPr="00667B86" w:rsidRDefault="00E63AFC" w:rsidP="00E63AFC">
      <w:pPr>
        <w:spacing w:line="276" w:lineRule="auto"/>
        <w:rPr>
          <w:sz w:val="28"/>
          <w:szCs w:val="28"/>
        </w:rPr>
      </w:pPr>
      <w:r w:rsidRPr="00667B86">
        <w:rPr>
          <w:sz w:val="28"/>
          <w:szCs w:val="28"/>
        </w:rPr>
        <w:t>Настоящата заповед подлежи на обжалване по реда на чл.215 от ЗУТ пред Административен съд София област в 14 дневен срок от съобщаването й.</w:t>
      </w:r>
    </w:p>
    <w:p w:rsidR="00E63AFC" w:rsidRDefault="00E63AFC" w:rsidP="00E63AFC">
      <w:pPr>
        <w:spacing w:line="276" w:lineRule="auto"/>
        <w:rPr>
          <w:rFonts w:eastAsiaTheme="minorEastAsia"/>
          <w:lang w:eastAsia="bg-BG"/>
        </w:rPr>
      </w:pPr>
    </w:p>
    <w:p w:rsidR="00E63AFC" w:rsidRDefault="00E63AFC" w:rsidP="00E63AFC">
      <w:pPr>
        <w:spacing w:line="276" w:lineRule="auto"/>
        <w:rPr>
          <w:rFonts w:eastAsiaTheme="minorEastAsia"/>
          <w:lang w:eastAsia="bg-BG"/>
        </w:rPr>
      </w:pPr>
    </w:p>
    <w:p w:rsidR="00E63AFC" w:rsidRDefault="00E63AFC" w:rsidP="00E63AFC">
      <w:pPr>
        <w:spacing w:line="276" w:lineRule="auto"/>
        <w:rPr>
          <w:rFonts w:eastAsiaTheme="minorEastAsia"/>
          <w:lang w:eastAsia="bg-BG"/>
        </w:rPr>
      </w:pPr>
    </w:p>
    <w:p w:rsidR="00E63AFC" w:rsidRDefault="00E63AFC" w:rsidP="00E63AFC">
      <w:pPr>
        <w:spacing w:line="276" w:lineRule="auto"/>
        <w:rPr>
          <w:rFonts w:eastAsiaTheme="minorEastAsia"/>
          <w:lang w:eastAsia="bg-BG"/>
        </w:rPr>
      </w:pPr>
    </w:p>
    <w:p w:rsidR="00E63AFC" w:rsidRPr="00D10B98" w:rsidRDefault="00E63AFC" w:rsidP="00E63AFC">
      <w:pPr>
        <w:spacing w:line="276" w:lineRule="auto"/>
        <w:rPr>
          <w:rFonts w:eastAsiaTheme="minorEastAsia"/>
          <w:lang w:eastAsia="bg-BG"/>
        </w:rPr>
      </w:pPr>
    </w:p>
    <w:p w:rsidR="00E63AFC" w:rsidRPr="00E63AFC" w:rsidRDefault="00E63AFC" w:rsidP="00E63AFC">
      <w:pPr>
        <w:spacing w:line="259" w:lineRule="auto"/>
        <w:jc w:val="left"/>
        <w:rPr>
          <w:rFonts w:eastAsiaTheme="minorHAns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E63AFC">
        <w:rPr>
          <w:rFonts w:eastAsiaTheme="minorHAnsi"/>
          <w:b/>
          <w:sz w:val="28"/>
          <w:szCs w:val="28"/>
        </w:rPr>
        <w:t>КАЛОЯН ИЛИЕВ</w:t>
      </w:r>
    </w:p>
    <w:p w:rsidR="00E63AFC" w:rsidRPr="008429B8" w:rsidRDefault="00E63AFC" w:rsidP="00E63AFC">
      <w:pPr>
        <w:spacing w:line="259" w:lineRule="auto"/>
        <w:jc w:val="left"/>
        <w:rPr>
          <w:rFonts w:eastAsiaTheme="minorHAnsi"/>
          <w:b/>
          <w:sz w:val="28"/>
          <w:szCs w:val="28"/>
        </w:rPr>
      </w:pPr>
      <w:r w:rsidRPr="008429B8">
        <w:rPr>
          <w:rFonts w:eastAsiaTheme="minorHAnsi"/>
          <w:b/>
          <w:sz w:val="28"/>
          <w:szCs w:val="28"/>
        </w:rPr>
        <w:t xml:space="preserve">                                                       </w:t>
      </w:r>
      <w:r>
        <w:rPr>
          <w:rFonts w:eastAsiaTheme="minorHAnsi"/>
          <w:b/>
          <w:sz w:val="28"/>
          <w:szCs w:val="28"/>
        </w:rPr>
        <w:t xml:space="preserve">                        </w:t>
      </w:r>
      <w:r w:rsidRPr="008429B8">
        <w:rPr>
          <w:rFonts w:eastAsiaTheme="minorHAnsi"/>
          <w:b/>
          <w:sz w:val="28"/>
          <w:szCs w:val="28"/>
        </w:rPr>
        <w:t xml:space="preserve"> КМЕТ</w:t>
      </w:r>
    </w:p>
    <w:p w:rsidR="00E63AFC" w:rsidRPr="008429B8" w:rsidRDefault="00E63AFC" w:rsidP="00E63AFC">
      <w:pPr>
        <w:spacing w:line="259" w:lineRule="auto"/>
        <w:jc w:val="left"/>
        <w:rPr>
          <w:rFonts w:eastAsiaTheme="minorHAnsi"/>
          <w:b/>
          <w:sz w:val="28"/>
          <w:szCs w:val="28"/>
        </w:rPr>
      </w:pPr>
      <w:r w:rsidRPr="008429B8">
        <w:rPr>
          <w:rFonts w:eastAsiaTheme="minorHAnsi"/>
          <w:b/>
          <w:sz w:val="28"/>
          <w:szCs w:val="28"/>
        </w:rPr>
        <w:t xml:space="preserve">                                                              </w:t>
      </w:r>
      <w:r>
        <w:rPr>
          <w:rFonts w:eastAsiaTheme="minorHAnsi"/>
          <w:b/>
          <w:sz w:val="28"/>
          <w:szCs w:val="28"/>
        </w:rPr>
        <w:t xml:space="preserve">                  </w:t>
      </w:r>
      <w:r w:rsidRPr="008429B8">
        <w:rPr>
          <w:rFonts w:eastAsiaTheme="minorHAnsi"/>
          <w:b/>
          <w:sz w:val="28"/>
          <w:szCs w:val="28"/>
        </w:rPr>
        <w:t>ОБЩИНА  ИХТИМАН</w:t>
      </w:r>
    </w:p>
    <w:p w:rsidR="00E63AFC" w:rsidRPr="00061847" w:rsidRDefault="00E63AFC" w:rsidP="00E63AFC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E63AFC" w:rsidRDefault="00E63AFC" w:rsidP="00E63AFC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E63AFC" w:rsidRDefault="00E63AFC" w:rsidP="00E63AFC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E63AFC" w:rsidRDefault="00E63AFC" w:rsidP="00E63AFC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E63AFC" w:rsidRDefault="00E63AFC" w:rsidP="00E63AFC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E63AFC" w:rsidRDefault="00E63AFC" w:rsidP="00E63AFC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съгласувал:</w:t>
      </w:r>
    </w:p>
    <w:p w:rsidR="00E63AFC" w:rsidRDefault="00E63AFC" w:rsidP="00E63AFC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 гл. архитект:........................   </w:t>
      </w:r>
    </w:p>
    <w:p w:rsidR="00E63AFC" w:rsidRDefault="00E63AFC" w:rsidP="00E63AFC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арх.Тодор Кръстев        </w:t>
      </w:r>
    </w:p>
    <w:p w:rsidR="00E63AFC" w:rsidRDefault="00E63AFC" w:rsidP="00E63AFC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                              </w:t>
      </w:r>
    </w:p>
    <w:p w:rsidR="00E63AFC" w:rsidRDefault="00E63AFC" w:rsidP="00E63AFC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E63AFC" w:rsidRDefault="00E63AFC" w:rsidP="00E63AFC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E63AFC" w:rsidRDefault="00E63AFC" w:rsidP="00E63AFC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E63AFC" w:rsidRDefault="00E63AFC" w:rsidP="00E63AFC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  </w:t>
      </w:r>
      <w:r w:rsidRPr="0023534F">
        <w:rPr>
          <w:rFonts w:asciiTheme="minorHAnsi" w:eastAsiaTheme="minorHAnsi" w:hAnsiTheme="minorHAnsi" w:cstheme="minorBidi"/>
          <w:sz w:val="18"/>
          <w:szCs w:val="18"/>
        </w:rPr>
        <w:t>заповедта влиза в сила на:………………………..</w:t>
      </w:r>
    </w:p>
    <w:p w:rsidR="00B0147E" w:rsidRPr="00E63AFC" w:rsidRDefault="00B0147E">
      <w:pPr>
        <w:rPr>
          <w:sz w:val="32"/>
          <w:szCs w:val="32"/>
        </w:rPr>
      </w:pPr>
    </w:p>
    <w:sectPr w:rsidR="00B0147E" w:rsidRPr="00E6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C5"/>
    <w:rsid w:val="002D33DD"/>
    <w:rsid w:val="00371DC5"/>
    <w:rsid w:val="00732F73"/>
    <w:rsid w:val="00B0147E"/>
    <w:rsid w:val="00CB34CB"/>
    <w:rsid w:val="00E63AFC"/>
    <w:rsid w:val="00F01ACD"/>
    <w:rsid w:val="00F7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01DD"/>
  <w15:chartTrackingRefBased/>
  <w15:docId w15:val="{C4B233E4-B9F4-4E31-90C9-ACA61715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3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AFC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63A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2021-03-12T08:39:00Z</cp:lastPrinted>
  <dcterms:created xsi:type="dcterms:W3CDTF">2021-03-12T07:52:00Z</dcterms:created>
  <dcterms:modified xsi:type="dcterms:W3CDTF">2021-03-15T14:38:00Z</dcterms:modified>
</cp:coreProperties>
</file>