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09" w:rsidRPr="00593F09" w:rsidRDefault="00593F09" w:rsidP="00593F09">
      <w:pPr>
        <w:spacing w:line="360" w:lineRule="auto"/>
        <w:jc w:val="center"/>
        <w:rPr>
          <w:b/>
          <w:sz w:val="36"/>
          <w:szCs w:val="36"/>
        </w:rPr>
      </w:pPr>
      <w:r w:rsidRPr="00593F09">
        <w:rPr>
          <w:b/>
          <w:sz w:val="36"/>
          <w:szCs w:val="36"/>
        </w:rPr>
        <w:t>ЗАПОВЕД</w:t>
      </w:r>
    </w:p>
    <w:p w:rsidR="00593F09" w:rsidRPr="00593F09" w:rsidRDefault="00593F09" w:rsidP="00593F09">
      <w:pPr>
        <w:jc w:val="center"/>
        <w:rPr>
          <w:b/>
        </w:rPr>
      </w:pPr>
      <w:r w:rsidRPr="00593F09">
        <w:rPr>
          <w:b/>
        </w:rPr>
        <w:t>№ 166 / 15.02.2021 г.</w:t>
      </w:r>
    </w:p>
    <w:p w:rsidR="00593F09" w:rsidRPr="00593F09" w:rsidRDefault="00593F09" w:rsidP="00593F09">
      <w:pPr>
        <w:jc w:val="center"/>
        <w:rPr>
          <w:b/>
        </w:rPr>
      </w:pPr>
      <w:r w:rsidRPr="00593F09">
        <w:rPr>
          <w:b/>
        </w:rPr>
        <w:t>гр. Ихтиман</w:t>
      </w:r>
    </w:p>
    <w:p w:rsidR="00593F09" w:rsidRDefault="00593F09" w:rsidP="00593F09"/>
    <w:p w:rsidR="00593F09" w:rsidRDefault="00593F09" w:rsidP="00593F09"/>
    <w:p w:rsidR="008110FD" w:rsidRDefault="00593F09" w:rsidP="008110FD">
      <w:pPr>
        <w:ind w:firstLine="567"/>
      </w:pPr>
      <w:r>
        <w:t xml:space="preserve">В деловодството на общината е постъпило заявление с вх. № </w:t>
      </w:r>
      <w:r w:rsidR="008110FD">
        <w:t>Гр-286</w:t>
      </w:r>
      <w:r>
        <w:t xml:space="preserve"> / </w:t>
      </w:r>
      <w:r w:rsidR="008110FD">
        <w:t>09.02.</w:t>
      </w:r>
      <w:r>
        <w:t xml:space="preserve">2021 г. на </w:t>
      </w:r>
      <w:r w:rsidR="00E05395">
        <w:t>Емил Стоянов Караджов</w:t>
      </w:r>
      <w:r w:rsidRPr="00593F09">
        <w:t xml:space="preserve"> </w:t>
      </w:r>
      <w:r>
        <w:t xml:space="preserve">за допускане изработване на </w:t>
      </w:r>
      <w:r w:rsidR="008110FD">
        <w:t xml:space="preserve">изменение на Подробен устройствен план </w:t>
      </w:r>
      <w:r w:rsidR="00102067">
        <w:t xml:space="preserve">(ПУП) </w:t>
      </w:r>
      <w:r w:rsidR="008110FD">
        <w:t>– План за регулация</w:t>
      </w:r>
      <w:r w:rsidR="00E05395">
        <w:t xml:space="preserve"> и застрояване</w:t>
      </w:r>
      <w:r w:rsidR="008110FD">
        <w:t xml:space="preserve"> </w:t>
      </w:r>
      <w:r w:rsidR="00102067">
        <w:t>(</w:t>
      </w:r>
      <w:r w:rsidR="00E05395">
        <w:t>И</w:t>
      </w:r>
      <w:r w:rsidR="00102067">
        <w:t>ПР</w:t>
      </w:r>
      <w:r w:rsidR="00E05395">
        <w:t xml:space="preserve">З) </w:t>
      </w:r>
      <w:r w:rsidR="008110FD">
        <w:t>в обхвата на</w:t>
      </w:r>
      <w:r>
        <w:t xml:space="preserve"> </w:t>
      </w:r>
      <w:r w:rsidR="00102067">
        <w:t>УРЕГУЛИРАН ПОЗЕМЛЕН ИМОТ (</w:t>
      </w:r>
      <w:r>
        <w:t>УПИ</w:t>
      </w:r>
      <w:r w:rsidR="00102067">
        <w:t>)</w:t>
      </w:r>
      <w:r w:rsidRPr="00593F09">
        <w:t xml:space="preserve"> V </w:t>
      </w:r>
      <w:r w:rsidR="002470C6">
        <w:t xml:space="preserve">„За школа за строително-монтажни кадри“ </w:t>
      </w:r>
      <w:r w:rsidRPr="00593F09">
        <w:t>в квартал 23 по регулационния план на с. Селянин, община Ихтиман</w:t>
      </w:r>
      <w:r w:rsidR="002470C6">
        <w:t>, Софийска област, въз основа на представени мотивирани предложения</w:t>
      </w:r>
      <w:r w:rsidR="00102067">
        <w:t xml:space="preserve"> от възложителя</w:t>
      </w:r>
      <w:r w:rsidR="002470C6">
        <w:t xml:space="preserve">. Целта на разработката е да се образуват нови </w:t>
      </w:r>
      <w:r w:rsidR="00102067">
        <w:t>УПИ</w:t>
      </w:r>
      <w:r w:rsidR="00227E9F">
        <w:t xml:space="preserve"> </w:t>
      </w:r>
      <w:r w:rsidR="00227E9F">
        <w:rPr>
          <w:lang w:val="en-US"/>
        </w:rPr>
        <w:t>V</w:t>
      </w:r>
      <w:r w:rsidR="002470C6">
        <w:t xml:space="preserve"> „За обществено обслужване и жилищно застрояване“ и </w:t>
      </w:r>
      <w:r w:rsidR="00227E9F">
        <w:t xml:space="preserve">УПИ </w:t>
      </w:r>
      <w:r w:rsidR="00227E9F">
        <w:rPr>
          <w:lang w:val="en-US"/>
        </w:rPr>
        <w:t xml:space="preserve">VI </w:t>
      </w:r>
      <w:r w:rsidR="002470C6">
        <w:t>„За трафопост“.</w:t>
      </w:r>
    </w:p>
    <w:p w:rsidR="002470C6" w:rsidRDefault="002470C6" w:rsidP="008110FD">
      <w:pPr>
        <w:ind w:firstLine="567"/>
      </w:pPr>
      <w:r>
        <w:t xml:space="preserve">Съгласно чл. 134, ал. 9 от </w:t>
      </w:r>
      <w:r w:rsidR="00344489">
        <w:t>Закона за устройство на територията (</w:t>
      </w:r>
      <w:r>
        <w:t>ЗУТ</w:t>
      </w:r>
      <w:r w:rsidR="00344489">
        <w:t>)</w:t>
      </w:r>
      <w:r>
        <w:t xml:space="preserve"> </w:t>
      </w:r>
      <w:r w:rsidRPr="002470C6">
        <w:t>изменение на подробните устройствени планове за промяна на предназначението на урегулирани поземлени имоти, отредени за обекти на образованието, науката, здравеопазването или културата, както и на спортни обекти и съоръжения, може да се извърши при условията и по реда на този закон само след писмено съгласие на съответния ми</w:t>
      </w:r>
      <w:r w:rsidR="00344489">
        <w:t>нистър по реда на чл. 39, ал. 3 от ЗУТ.</w:t>
      </w:r>
    </w:p>
    <w:p w:rsidR="002470C6" w:rsidRDefault="00102067" w:rsidP="008110FD">
      <w:pPr>
        <w:ind w:firstLine="567"/>
      </w:pPr>
      <w:r>
        <w:t>Съгласно трайната съдебна практика (решение</w:t>
      </w:r>
      <w:r w:rsidRPr="00102067">
        <w:t xml:space="preserve"> </w:t>
      </w:r>
      <w:r>
        <w:t xml:space="preserve">№ </w:t>
      </w:r>
      <w:r w:rsidRPr="00102067">
        <w:t xml:space="preserve">3310 </w:t>
      </w:r>
      <w:r>
        <w:t>/</w:t>
      </w:r>
      <w:r w:rsidRPr="00102067">
        <w:t xml:space="preserve"> 04.03.2020 </w:t>
      </w:r>
      <w:r>
        <w:t xml:space="preserve">г. по адм. дело № </w:t>
      </w:r>
      <w:r w:rsidRPr="00102067">
        <w:t>12355</w:t>
      </w:r>
      <w:r>
        <w:t xml:space="preserve"> </w:t>
      </w:r>
      <w:r w:rsidRPr="00102067">
        <w:t>/</w:t>
      </w:r>
      <w:r>
        <w:t xml:space="preserve"> </w:t>
      </w:r>
      <w:r w:rsidRPr="00102067">
        <w:t xml:space="preserve">2019 </w:t>
      </w:r>
      <w:r>
        <w:t>г. на Върховния административен съд –  Второ отделение) п</w:t>
      </w:r>
      <w:r w:rsidR="002470C6" w:rsidRPr="002470C6">
        <w:t>исменото съгласие на министъра на образованието и науката следва да бъде дадено, когато е налице внесен проект за одобряван</w:t>
      </w:r>
      <w:r w:rsidR="00C45E96">
        <w:t xml:space="preserve">е изменението на план с предмет – </w:t>
      </w:r>
      <w:r w:rsidR="002470C6" w:rsidRPr="002470C6">
        <w:t xml:space="preserve"> промяна предназначението на УПИ, отреден за обекти на образованието. Този проект се изработва след като компетентния за случая орган </w:t>
      </w:r>
      <w:r w:rsidR="00C45E96">
        <w:t>–</w:t>
      </w:r>
      <w:r w:rsidR="002470C6" w:rsidRPr="002470C6">
        <w:t xml:space="preserve"> кмета на общината издаде разрешение </w:t>
      </w:r>
      <w:r w:rsidR="00C45E96">
        <w:t>–</w:t>
      </w:r>
      <w:r w:rsidR="002470C6" w:rsidRPr="002470C6">
        <w:t xml:space="preserve"> мотивирано предписание за допускане изработването му, на основание чл. 135, ал. 3 от ЗУТ, въз основа дадено становище на главния архитект на общината по искането за изменение на плана, съгласно чл. 135, ал. 4, т. 1 от ЗУТ. Законът за устройство на територията не предвижда други изисквания за провеждането на тази процедура. Издаването на мотивирано предписание за изменение на плана от кмета на общината е подготвителен, предхождащ акт, обуславящ началото на процедурата </w:t>
      </w:r>
      <w:r w:rsidR="00C45E96">
        <w:t>по изменение. В</w:t>
      </w:r>
      <w:r w:rsidR="002470C6" w:rsidRPr="002470C6">
        <w:t>последствие произнасянето на министъра на образованието и науката по направеното искане следва да бъде обусловено от наличието на внесен проект за одобряване изменението на ПУП</w:t>
      </w:r>
      <w:r w:rsidR="00C45E96">
        <w:t xml:space="preserve"> – </w:t>
      </w:r>
      <w:r w:rsidR="002470C6" w:rsidRPr="002470C6">
        <w:t>ПРЗ до кмета на общината с предмет промяна предназначението на УПИ, отреден за образованието и науката.</w:t>
      </w:r>
    </w:p>
    <w:p w:rsidR="00593F09" w:rsidRDefault="00102067" w:rsidP="008110FD">
      <w:pPr>
        <w:ind w:firstLine="567"/>
      </w:pPr>
      <w:r>
        <w:t>Предвид гореизложеното</w:t>
      </w:r>
      <w:r w:rsidR="0094421C">
        <w:t xml:space="preserve"> и на основание </w:t>
      </w:r>
      <w:r w:rsidR="00653AF1">
        <w:t>чл. 44, ал. 2  във връзка с чл. 44, ал. 1, т</w:t>
      </w:r>
      <w:r w:rsidR="00653AF1" w:rsidRPr="00653AF1">
        <w:rPr>
          <w:spacing w:val="60"/>
        </w:rPr>
        <w:t>.</w:t>
      </w:r>
      <w:r w:rsidR="00653AF1">
        <w:t>1</w:t>
      </w:r>
      <w:r w:rsidR="004B0C9B">
        <w:t>3</w:t>
      </w:r>
      <w:r w:rsidR="00653AF1">
        <w:t xml:space="preserve"> от Закона за местното самоуправление и местната администрация (ЗМСМА) и чл</w:t>
      </w:r>
      <w:r w:rsidR="00653AF1" w:rsidRPr="00653AF1">
        <w:rPr>
          <w:spacing w:val="60"/>
        </w:rPr>
        <w:t>.</w:t>
      </w:r>
      <w:r w:rsidR="00653AF1">
        <w:t xml:space="preserve">135, ал. 3 във връзка </w:t>
      </w:r>
      <w:r w:rsidR="00653AF1" w:rsidRPr="002470C6">
        <w:t xml:space="preserve">чл. 135, ал. 4, т. 1 от </w:t>
      </w:r>
      <w:r w:rsidR="00653AF1">
        <w:t>Закона</w:t>
      </w:r>
      <w:r w:rsidR="00653AF1" w:rsidRPr="002470C6">
        <w:t xml:space="preserve"> за устройство на територията</w:t>
      </w:r>
      <w:r w:rsidR="00653AF1">
        <w:t xml:space="preserve"> (</w:t>
      </w:r>
      <w:r w:rsidR="00653AF1" w:rsidRPr="002470C6">
        <w:t>ЗУТ</w:t>
      </w:r>
      <w:r w:rsidR="00653AF1">
        <w:t>)</w:t>
      </w:r>
    </w:p>
    <w:p w:rsidR="00901994" w:rsidRDefault="00901994" w:rsidP="008110FD">
      <w:pPr>
        <w:ind w:firstLine="567"/>
      </w:pPr>
    </w:p>
    <w:p w:rsidR="00901994" w:rsidRDefault="00901994" w:rsidP="008110FD">
      <w:pPr>
        <w:ind w:firstLine="567"/>
      </w:pPr>
    </w:p>
    <w:p w:rsidR="00901994" w:rsidRDefault="00901994" w:rsidP="008110FD">
      <w:pPr>
        <w:ind w:firstLine="567"/>
      </w:pPr>
    </w:p>
    <w:p w:rsidR="00901994" w:rsidRDefault="00901994" w:rsidP="008110FD">
      <w:pPr>
        <w:ind w:firstLine="567"/>
      </w:pPr>
    </w:p>
    <w:p w:rsidR="00E05395" w:rsidRDefault="00E05395" w:rsidP="008110FD">
      <w:pPr>
        <w:ind w:firstLine="567"/>
      </w:pPr>
    </w:p>
    <w:p w:rsidR="00E05395" w:rsidRDefault="00E05395" w:rsidP="008110FD">
      <w:pPr>
        <w:ind w:firstLine="567"/>
      </w:pPr>
    </w:p>
    <w:p w:rsidR="00901994" w:rsidRDefault="00901994" w:rsidP="008110FD">
      <w:pPr>
        <w:ind w:firstLine="567"/>
      </w:pPr>
    </w:p>
    <w:p w:rsidR="00653AF1" w:rsidRDefault="00653AF1" w:rsidP="00653AF1"/>
    <w:p w:rsidR="00653AF1" w:rsidRPr="008E53A2" w:rsidRDefault="00227E9F" w:rsidP="008E53A2">
      <w:pPr>
        <w:jc w:val="center"/>
        <w:rPr>
          <w:b/>
          <w:szCs w:val="24"/>
        </w:rPr>
      </w:pPr>
      <w:r>
        <w:rPr>
          <w:b/>
          <w:szCs w:val="24"/>
        </w:rPr>
        <w:t>РАЗРЕШАВАМ</w:t>
      </w:r>
      <w:r w:rsidR="00653AF1" w:rsidRPr="008E53A2">
        <w:rPr>
          <w:b/>
          <w:szCs w:val="24"/>
        </w:rPr>
        <w:t>:</w:t>
      </w:r>
    </w:p>
    <w:p w:rsidR="00653AF1" w:rsidRDefault="00653AF1" w:rsidP="00B968D8"/>
    <w:p w:rsidR="00653AF1" w:rsidRDefault="00227E9F" w:rsidP="008110FD">
      <w:pPr>
        <w:ind w:firstLine="567"/>
      </w:pPr>
      <w:r>
        <w:t>Изменение на</w:t>
      </w:r>
      <w:r w:rsidR="00901994">
        <w:t xml:space="preserve"> подробен устройствен план – План за регулация и застрояване </w:t>
      </w:r>
      <w:r w:rsidR="00901994" w:rsidRPr="00901994">
        <w:t>в обхвата на УПИ V – „За школа за строително-монтажни кадри“, кв. 23 по плана на с. Селянин, общ. Ихтиман, обл. София, като се образува нов УПИ V – „За обществено обслужване и жилищно застрояване“ и УПИ – VI „За трафопост“, кв. 23 по плана на с. Селянин, общ. Ихтиман</w:t>
      </w:r>
      <w:r w:rsidR="00901994">
        <w:t xml:space="preserve">, </w:t>
      </w:r>
      <w:r w:rsidR="00901994">
        <w:rPr>
          <w:szCs w:val="24"/>
        </w:rPr>
        <w:t xml:space="preserve">на основание </w:t>
      </w:r>
      <w:r w:rsidR="00901994" w:rsidRPr="00901994">
        <w:rPr>
          <w:szCs w:val="24"/>
        </w:rPr>
        <w:t>чл. 44, ал. 2  във връзка с чл. 44, ал. 1, т.12 от Закона за местното самоуправление и местната администрация (ЗМСМА) и чл.135, ал. 3 във връзка чл. 135, ал. 4, т. 1 от Закона за устройство на територията (ЗУТ)</w:t>
      </w:r>
      <w:r w:rsidR="00901994">
        <w:rPr>
          <w:szCs w:val="24"/>
        </w:rPr>
        <w:t>.</w:t>
      </w:r>
    </w:p>
    <w:p w:rsidR="00B968D8" w:rsidRDefault="00B968D8" w:rsidP="00B968D8"/>
    <w:p w:rsidR="00B968D8" w:rsidRDefault="00B968D8" w:rsidP="00B968D8"/>
    <w:p w:rsidR="00B968D8" w:rsidRDefault="00B968D8" w:rsidP="00B968D8"/>
    <w:p w:rsidR="00653AF1" w:rsidRPr="00653AF1" w:rsidRDefault="00653AF1" w:rsidP="00653AF1">
      <w:pPr>
        <w:jc w:val="right"/>
        <w:rPr>
          <w:b/>
        </w:rPr>
      </w:pPr>
      <w:r w:rsidRPr="00653AF1">
        <w:rPr>
          <w:b/>
        </w:rPr>
        <w:t xml:space="preserve">КМЕТ НА ОБЩИНА ИХТИМАН: </w:t>
      </w:r>
      <w:r w:rsidR="00DB6336">
        <w:rPr>
          <w:b/>
        </w:rPr>
        <w:t xml:space="preserve"> /П/        </w:t>
      </w:r>
    </w:p>
    <w:p w:rsidR="00653AF1" w:rsidRPr="00653AF1" w:rsidRDefault="00653AF1" w:rsidP="00653AF1">
      <w:pPr>
        <w:jc w:val="right"/>
        <w:rPr>
          <w:b/>
        </w:rPr>
      </w:pPr>
      <w:r w:rsidRPr="00653AF1">
        <w:rPr>
          <w:b/>
        </w:rPr>
        <w:t>(Калоян Ангелов Илиев)</w:t>
      </w:r>
    </w:p>
    <w:p w:rsidR="00653AF1" w:rsidRDefault="00653AF1" w:rsidP="00B968D8"/>
    <w:p w:rsidR="00B968D8" w:rsidRDefault="00B968D8" w:rsidP="00B968D8"/>
    <w:p w:rsidR="00B968D8" w:rsidRDefault="00B968D8" w:rsidP="00B968D8"/>
    <w:p w:rsidR="00653AF1" w:rsidRPr="00653AF1" w:rsidRDefault="00653AF1" w:rsidP="00653AF1">
      <w:pPr>
        <w:rPr>
          <w:sz w:val="16"/>
          <w:szCs w:val="16"/>
        </w:rPr>
      </w:pPr>
      <w:r w:rsidRPr="00653AF1">
        <w:rPr>
          <w:sz w:val="16"/>
          <w:szCs w:val="16"/>
        </w:rPr>
        <w:t>Изготвил:</w:t>
      </w:r>
      <w:r w:rsidR="00DB6336">
        <w:rPr>
          <w:sz w:val="16"/>
          <w:szCs w:val="16"/>
        </w:rPr>
        <w:t xml:space="preserve"> /П/</w:t>
      </w:r>
      <w:bookmarkStart w:id="0" w:name="_GoBack"/>
      <w:bookmarkEnd w:id="0"/>
    </w:p>
    <w:p w:rsidR="00653AF1" w:rsidRPr="00653AF1" w:rsidRDefault="00653AF1" w:rsidP="00653AF1">
      <w:pPr>
        <w:rPr>
          <w:sz w:val="16"/>
          <w:szCs w:val="16"/>
        </w:rPr>
      </w:pPr>
      <w:r w:rsidRPr="00653AF1">
        <w:rPr>
          <w:sz w:val="16"/>
          <w:szCs w:val="16"/>
        </w:rPr>
        <w:t>арх. Т. Кръстев</w:t>
      </w:r>
    </w:p>
    <w:p w:rsidR="00653AF1" w:rsidRPr="00653AF1" w:rsidRDefault="00653AF1" w:rsidP="00653AF1">
      <w:pPr>
        <w:rPr>
          <w:sz w:val="16"/>
          <w:szCs w:val="16"/>
        </w:rPr>
      </w:pPr>
      <w:r w:rsidRPr="00653AF1">
        <w:rPr>
          <w:sz w:val="16"/>
          <w:szCs w:val="16"/>
        </w:rPr>
        <w:t xml:space="preserve">гл. архитект на </w:t>
      </w:r>
    </w:p>
    <w:p w:rsidR="00653AF1" w:rsidRPr="00653AF1" w:rsidRDefault="00653AF1" w:rsidP="00653AF1">
      <w:pPr>
        <w:rPr>
          <w:sz w:val="16"/>
          <w:szCs w:val="16"/>
        </w:rPr>
      </w:pPr>
      <w:r w:rsidRPr="00653AF1">
        <w:rPr>
          <w:sz w:val="16"/>
          <w:szCs w:val="16"/>
        </w:rPr>
        <w:t>община Ихтиман</w:t>
      </w:r>
    </w:p>
    <w:sectPr w:rsidR="00653AF1" w:rsidRPr="00653A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2A" w:rsidRDefault="0071542A" w:rsidP="00593F09">
      <w:r>
        <w:separator/>
      </w:r>
    </w:p>
  </w:endnote>
  <w:endnote w:type="continuationSeparator" w:id="0">
    <w:p w:rsidR="0071542A" w:rsidRDefault="0071542A" w:rsidP="0059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AF1" w:rsidRDefault="00653A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3AF1" w:rsidRDefault="00653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2A" w:rsidRDefault="0071542A" w:rsidP="00593F09">
      <w:r>
        <w:separator/>
      </w:r>
    </w:p>
  </w:footnote>
  <w:footnote w:type="continuationSeparator" w:id="0">
    <w:p w:rsidR="0071542A" w:rsidRDefault="0071542A" w:rsidP="0059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593F09" w:rsidRPr="00C0261A" w:rsidTr="00CD6BC6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93F09" w:rsidRPr="00C0261A" w:rsidRDefault="00593F09" w:rsidP="00CD6BC6">
          <w:pPr>
            <w:rPr>
              <w:sz w:val="28"/>
            </w:rPr>
          </w:pPr>
          <w:r w:rsidRPr="00C0261A">
            <w:rPr>
              <w:noProof/>
              <w:sz w:val="28"/>
              <w:lang w:val="en-US"/>
            </w:rPr>
            <w:drawing>
              <wp:inline distT="0" distB="0" distL="0" distR="0" wp14:anchorId="0DDC81C6" wp14:editId="5F6B3E47">
                <wp:extent cx="638175" cy="990600"/>
                <wp:effectExtent l="0" t="0" r="9525" b="0"/>
                <wp:docPr id="2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593F09" w:rsidRPr="002472BF" w:rsidRDefault="00593F09" w:rsidP="00CD6BC6">
          <w:pPr>
            <w:jc w:val="center"/>
            <w:rPr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472BF">
            <w:rPr>
              <w:b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93F09" w:rsidRPr="00C0261A" w:rsidRDefault="00593F09" w:rsidP="00CD6BC6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0411039" wp14:editId="4B1819CC">
                <wp:extent cx="945403" cy="923925"/>
                <wp:effectExtent l="0" t="0" r="762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GS_ISO 9001_TB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91" cy="930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93F09" w:rsidRPr="00C0261A" w:rsidTr="00CD6BC6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93F09" w:rsidRPr="00C0261A" w:rsidRDefault="00593F09" w:rsidP="00CD6BC6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93F09" w:rsidRPr="00C0261A" w:rsidRDefault="00593F09" w:rsidP="00CD6BC6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593F09" w:rsidRPr="00C0261A" w:rsidRDefault="00593F09" w:rsidP="00CD6BC6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93F09" w:rsidRPr="00C0261A" w:rsidRDefault="00593F09" w:rsidP="00CD6BC6"/>
      </w:tc>
    </w:tr>
  </w:tbl>
  <w:p w:rsidR="00593F09" w:rsidRDefault="00593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09"/>
    <w:rsid w:val="00102067"/>
    <w:rsid w:val="00227E9F"/>
    <w:rsid w:val="002470C6"/>
    <w:rsid w:val="002C1055"/>
    <w:rsid w:val="00304768"/>
    <w:rsid w:val="00337496"/>
    <w:rsid w:val="00344489"/>
    <w:rsid w:val="004B0C9B"/>
    <w:rsid w:val="005049EE"/>
    <w:rsid w:val="00593F09"/>
    <w:rsid w:val="00653AF1"/>
    <w:rsid w:val="0071542A"/>
    <w:rsid w:val="008110FD"/>
    <w:rsid w:val="008E53A2"/>
    <w:rsid w:val="00901994"/>
    <w:rsid w:val="0094421C"/>
    <w:rsid w:val="00B968D8"/>
    <w:rsid w:val="00C45E96"/>
    <w:rsid w:val="00DB6336"/>
    <w:rsid w:val="00E0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046F"/>
  <w15:docId w15:val="{08F7835C-22B7-467B-8201-5313D2F9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0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F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F0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93F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F0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Mihaylov</dc:creator>
  <cp:lastModifiedBy>tsu3</cp:lastModifiedBy>
  <cp:revision>11</cp:revision>
  <cp:lastPrinted>2021-02-17T13:52:00Z</cp:lastPrinted>
  <dcterms:created xsi:type="dcterms:W3CDTF">2021-02-17T11:36:00Z</dcterms:created>
  <dcterms:modified xsi:type="dcterms:W3CDTF">2021-02-18T08:22:00Z</dcterms:modified>
</cp:coreProperties>
</file>