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405AE1" w:rsidRDefault="00405AE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405AE1">
        <w:rPr>
          <w:b/>
          <w:bCs/>
        </w:rPr>
        <w:t>218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3E3E1E" w:rsidRPr="00405AE1" w:rsidRDefault="003E3E1E" w:rsidP="003E3E1E">
      <w:pPr>
        <w:rPr>
          <w:bCs/>
        </w:rPr>
      </w:pPr>
      <w:r>
        <w:rPr>
          <w:b/>
          <w:bCs/>
        </w:rPr>
        <w:t>ОТНОСНО</w:t>
      </w:r>
      <w:r w:rsidRPr="00405AE1">
        <w:rPr>
          <w:bCs/>
        </w:rPr>
        <w:t>:</w:t>
      </w:r>
      <w:r w:rsidR="00405AE1" w:rsidRPr="00405AE1">
        <w:rPr>
          <w:lang w:eastAsia="en-US"/>
        </w:rPr>
        <w:t xml:space="preserve"> </w:t>
      </w:r>
      <w:r w:rsidR="00405AE1" w:rsidRPr="00405AE1">
        <w:rPr>
          <w:lang w:eastAsia="en-US"/>
        </w:rPr>
        <w:t>Годишен доклад за наблюдението на изпълнението на общинския план за развитие за 20</w:t>
      </w:r>
      <w:r w:rsidR="00405AE1" w:rsidRPr="00405AE1">
        <w:rPr>
          <w:lang w:val="en-US" w:eastAsia="en-US"/>
        </w:rPr>
        <w:t>20</w:t>
      </w:r>
      <w:r w:rsidR="00405AE1" w:rsidRPr="00405AE1">
        <w:rPr>
          <w:lang w:eastAsia="en-US"/>
        </w:rPr>
        <w:t xml:space="preserve"> г. на Община Ихтиман</w:t>
      </w:r>
    </w:p>
    <w:p w:rsidR="007811F1" w:rsidRDefault="007811F1" w:rsidP="003E3E1E">
      <w:bookmarkStart w:id="0" w:name="_GoBack"/>
      <w:bookmarkEnd w:id="0"/>
      <w:r w:rsidRPr="00405AE1"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 w:rsidR="00405AE1" w:rsidRPr="00405AE1">
        <w:rPr>
          <w:rFonts w:eastAsia="Calibri"/>
          <w:sz w:val="22"/>
          <w:szCs w:val="22"/>
          <w:lang w:eastAsia="en-US"/>
        </w:rPr>
        <w:t xml:space="preserve"> </w:t>
      </w:r>
      <w:r w:rsidR="00405AE1" w:rsidRPr="00405AE1">
        <w:rPr>
          <w:rFonts w:eastAsia="Calibri"/>
          <w:sz w:val="22"/>
          <w:szCs w:val="22"/>
          <w:lang w:eastAsia="en-US"/>
        </w:rPr>
        <w:t>чл. 21, ал. 1, т. 12 от Закона за местното самоуправление и местната администрация , чл. 2</w:t>
      </w:r>
      <w:r w:rsidR="00405AE1" w:rsidRPr="00405AE1">
        <w:rPr>
          <w:rFonts w:eastAsia="Calibri"/>
          <w:sz w:val="22"/>
          <w:szCs w:val="22"/>
          <w:lang w:val="en-US" w:eastAsia="en-US"/>
        </w:rPr>
        <w:t>3</w:t>
      </w:r>
      <w:r w:rsidR="00405AE1" w:rsidRPr="00405AE1">
        <w:rPr>
          <w:rFonts w:eastAsia="Calibri"/>
          <w:sz w:val="22"/>
          <w:szCs w:val="22"/>
          <w:lang w:eastAsia="en-US"/>
        </w:rPr>
        <w:t xml:space="preserve">, ал. </w:t>
      </w:r>
      <w:r w:rsidR="00405AE1" w:rsidRPr="00405AE1">
        <w:rPr>
          <w:rFonts w:eastAsia="Calibri"/>
          <w:sz w:val="22"/>
          <w:szCs w:val="22"/>
          <w:lang w:val="en-US" w:eastAsia="en-US"/>
        </w:rPr>
        <w:t>4</w:t>
      </w:r>
      <w:r w:rsidR="00405AE1" w:rsidRPr="00405AE1">
        <w:rPr>
          <w:rFonts w:eastAsia="Calibri"/>
          <w:sz w:val="22"/>
          <w:szCs w:val="22"/>
          <w:lang w:eastAsia="en-US"/>
        </w:rPr>
        <w:t xml:space="preserve"> от Закона за регионалното развитие, чл. 91, ал. 4 от Правилника за прилагане Закона за регионалното развитие и съгласно чл. 91, ал. 8 от същия,</w:t>
      </w:r>
      <w:r>
        <w:t xml:space="preserve"> 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405AE1" w:rsidRPr="00405AE1" w:rsidRDefault="00405AE1" w:rsidP="00405AE1">
            <w:pPr>
              <w:spacing w:after="160" w:line="259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405AE1">
              <w:rPr>
                <w:rFonts w:eastAsia="Calibri"/>
                <w:sz w:val="22"/>
                <w:szCs w:val="22"/>
                <w:lang w:eastAsia="en-US"/>
              </w:rPr>
              <w:t>Одобрява Годишния доклад за наблюдение на изпълнението на общински план за развитие 2014 – 2020 на Община Ихтиман за 20</w:t>
            </w:r>
            <w:r w:rsidRPr="00405AE1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405AE1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05AE1"/>
    <w:rsid w:val="005416C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1853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2021-03-29T09:05:00Z</dcterms:modified>
</cp:coreProperties>
</file>