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3" w:type="pct"/>
        <w:tblCellSpacing w:w="15" w:type="dxa"/>
        <w:tblInd w:w="284" w:type="dxa"/>
        <w:tblLook w:val="04A0" w:firstRow="1" w:lastRow="0" w:firstColumn="1" w:lastColumn="0" w:noHBand="0" w:noVBand="1"/>
      </w:tblPr>
      <w:tblGrid>
        <w:gridCol w:w="8787"/>
      </w:tblGrid>
      <w:tr w:rsidR="00AB427A" w14:paraId="3A0D0562" w14:textId="77777777" w:rsidTr="00147AE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3F363E8A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8137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147AE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096C2946" w:rsidR="00E309CC" w:rsidRPr="002D2630" w:rsidRDefault="00AB427A" w:rsidP="00147AE8">
            <w:pPr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E7790C">
              <w:rPr>
                <w:rFonts w:ascii="Times New Roman" w:hAnsi="Times New Roman"/>
                <w:sz w:val="24"/>
                <w:szCs w:val="24"/>
                <w:lang w:eastAsia="bg-BG"/>
              </w:rPr>
              <w:t>Изменение и допълнение на Програмата за управление и разпореждане с имотите – общинска собственост през 2022 г.</w:t>
            </w:r>
          </w:p>
          <w:p w14:paraId="750B41FB" w14:textId="755C3B0A" w:rsidR="00AB427A" w:rsidRDefault="00AB427A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147AE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4DD" w14:textId="193F2EA2" w:rsidR="00E309CC" w:rsidRPr="008B144E" w:rsidRDefault="00AB427A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E7790C" w:rsidRPr="00185DB0">
              <w:rPr>
                <w:rFonts w:ascii="Times New Roman" w:eastAsia="Times New Roman" w:hAnsi="Times New Roman"/>
              </w:rPr>
              <w:t xml:space="preserve"> </w:t>
            </w:r>
            <w:r w:rsidR="00E7790C" w:rsidRPr="008B144E">
              <w:rPr>
                <w:rFonts w:ascii="Times New Roman" w:eastAsia="Times New Roman" w:hAnsi="Times New Roman"/>
                <w:sz w:val="24"/>
                <w:szCs w:val="24"/>
              </w:rPr>
              <w:t>чл. 21, ал. 1, т. 8 и ал. 2 от Закона за местното самоуправление и местната администрация (ЗМСМА) и чл. 8, ал. 9 от Закона за общинската собственост (ЗОС),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писмо с вх. № 38.00</w:t>
            </w:r>
            <w:r w:rsidR="00E7790C" w:rsidRPr="008B14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-10</w:t>
            </w:r>
            <w:r w:rsidR="00E7790C" w:rsidRPr="008B144E">
              <w:rPr>
                <w:rFonts w:ascii="Times New Roman" w:eastAsia="Times New Roman" w:hAnsi="Times New Roman"/>
                <w:sz w:val="24"/>
                <w:szCs w:val="24"/>
              </w:rPr>
              <w:t xml:space="preserve"> / 14.03.2022 г. на Общинска служба по земеделие – Ихтиман, </w:t>
            </w:r>
            <w:proofErr w:type="spellStart"/>
            <w:r w:rsidR="00E7790C" w:rsidRPr="008B144E">
              <w:rPr>
                <w:rFonts w:ascii="Times New Roman" w:eastAsia="Times New Roman" w:hAnsi="Times New Roman"/>
                <w:sz w:val="24"/>
                <w:szCs w:val="24"/>
              </w:rPr>
              <w:t>ОбС</w:t>
            </w:r>
            <w:proofErr w:type="spellEnd"/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147AE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3E8D" w14:textId="07463536" w:rsidR="00AB427A" w:rsidRDefault="00AB42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CD8715" w14:textId="77777777" w:rsidR="00147AE8" w:rsidRPr="008B144E" w:rsidRDefault="00147AE8" w:rsidP="00147AE8">
            <w:pPr>
              <w:keepLine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44E">
              <w:rPr>
                <w:rFonts w:ascii="Times New Roman" w:eastAsia="Times New Roman" w:hAnsi="Times New Roman"/>
                <w:sz w:val="24"/>
                <w:szCs w:val="24"/>
              </w:rPr>
              <w:t>Да се допълни т. 1 на глава трета на Програмата за управление и разпореждане с имотите – общинска собственост през 2022 г., приета с решение № 367 / 26.11.2021 г. на Общински съвет – Ихтиман, със следните имоти от общинския поземлен фонд: поземлени имоти №№ 49450.463.25, 49450.641.14, 49450.641.22, 49450.643.4, 49450.643.11, 49450.643.12, 49450.643.13, 49450.643.14, 49450.643.15, 49450.643.16, 49450.645.8, 49450.645.9, 49450.645.10, 49450.645.12, 49450.645.15, 49450.645.16, 49450.645.17, 49450.645.19, 49450.645.22, 49450.645.23, 49450.645.24, 49450.658.13, 49450.658.18, 49450.658.21, 49450.659.3, 49450.659.7, 49450.659.9, 49450.662.23, 49450.686.13, 49450.686.14, 49450.686.15, 49450.686.16, 49450.686.18, 49450.687.6, 49450.687.9, 49450.687.15, 49450.687.17, 49450.687.18, 49450.687.23, 49450.687.33, 49450.687.56, 49450.687.85, 49450.687.96, 49450.687.97 и 49450.687.98, находящи се в землището на с. Мухово, ЕКАТТЕ 49450, община Ихтиман, Софийска област.</w:t>
            </w:r>
          </w:p>
          <w:p w14:paraId="3EAA011A" w14:textId="77777777" w:rsidR="00BD2348" w:rsidRPr="008B144E" w:rsidRDefault="00BD2348" w:rsidP="00BD2348">
            <w:pPr>
              <w:spacing w:after="0" w:line="240" w:lineRule="auto"/>
              <w:ind w:left="10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3FDFE" w14:textId="4A321733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EB0E9D9" w14:textId="6408205E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6CE9DC7" w14:textId="5F8796C9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AB427A" w14:paraId="6DADC3A6" w14:textId="77777777" w:rsidTr="00147AE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543"/>
              <w:gridCol w:w="5154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47AE8"/>
    <w:rsid w:val="002B2BDF"/>
    <w:rsid w:val="002D2630"/>
    <w:rsid w:val="00426C1F"/>
    <w:rsid w:val="00454E79"/>
    <w:rsid w:val="004750E7"/>
    <w:rsid w:val="00483DA4"/>
    <w:rsid w:val="0075535C"/>
    <w:rsid w:val="0081378D"/>
    <w:rsid w:val="00814850"/>
    <w:rsid w:val="00884CD5"/>
    <w:rsid w:val="008B144E"/>
    <w:rsid w:val="00A16239"/>
    <w:rsid w:val="00AB427A"/>
    <w:rsid w:val="00B32AFD"/>
    <w:rsid w:val="00BC36B2"/>
    <w:rsid w:val="00BD2348"/>
    <w:rsid w:val="00CB15EE"/>
    <w:rsid w:val="00CC7637"/>
    <w:rsid w:val="00D719B0"/>
    <w:rsid w:val="00E309CC"/>
    <w:rsid w:val="00E7790C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12</cp:revision>
  <dcterms:created xsi:type="dcterms:W3CDTF">2022-03-26T16:34:00Z</dcterms:created>
  <dcterms:modified xsi:type="dcterms:W3CDTF">2022-03-30T12:19:00Z</dcterms:modified>
</cp:coreProperties>
</file>