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50E9A70D" wp14:editId="2EBA87BF">
            <wp:simplePos x="0" y="0"/>
            <wp:positionH relativeFrom="column">
              <wp:posOffset>156845</wp:posOffset>
            </wp:positionH>
            <wp:positionV relativeFrom="paragraph">
              <wp:posOffset>-478155</wp:posOffset>
            </wp:positionV>
            <wp:extent cx="5972175" cy="114300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AB3">
        <w:rPr>
          <w:rFonts w:ascii="Tahoma" w:hAnsi="Tahoma" w:cs="Tahoma"/>
          <w:b/>
        </w:rPr>
        <w:t xml:space="preserve">       </w:t>
      </w:r>
    </w:p>
    <w:p w:rsidR="000F61A3" w:rsidRDefault="00602AB3" w:rsidP="00602AB3">
      <w:pPr>
        <w:tabs>
          <w:tab w:val="left" w:pos="19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</w:t>
      </w: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0F61A3" w:rsidRDefault="000F61A3" w:rsidP="000F61A3">
      <w:pPr>
        <w:tabs>
          <w:tab w:val="left" w:pos="1960"/>
        </w:tabs>
        <w:jc w:val="both"/>
        <w:rPr>
          <w:rFonts w:ascii="Tahoma" w:hAnsi="Tahoma" w:cs="Tahoma"/>
          <w:b/>
        </w:rPr>
      </w:pPr>
    </w:p>
    <w:p w:rsidR="000F61A3" w:rsidRDefault="000F61A3" w:rsidP="000F61A3">
      <w:pPr>
        <w:tabs>
          <w:tab w:val="left" w:pos="1960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До всички заинтересовани</w:t>
      </w: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0F61A3" w:rsidRDefault="000F61A3" w:rsidP="00602AB3">
      <w:pPr>
        <w:tabs>
          <w:tab w:val="left" w:pos="1960"/>
        </w:tabs>
        <w:rPr>
          <w:rFonts w:ascii="Tahoma" w:hAnsi="Tahoma" w:cs="Tahoma"/>
          <w:b/>
        </w:rPr>
      </w:pPr>
    </w:p>
    <w:p w:rsidR="00602AB3" w:rsidRDefault="000F61A3" w:rsidP="000F61A3">
      <w:pPr>
        <w:tabs>
          <w:tab w:val="left" w:pos="1960"/>
        </w:tabs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                                                     </w:t>
      </w:r>
      <w:r w:rsidR="00602AB3">
        <w:rPr>
          <w:rFonts w:ascii="Tahoma" w:hAnsi="Tahoma" w:cs="Tahoma"/>
          <w:b/>
        </w:rPr>
        <w:t xml:space="preserve"> </w:t>
      </w:r>
      <w:r w:rsidR="00602AB3">
        <w:rPr>
          <w:rFonts w:ascii="Tahoma" w:hAnsi="Tahoma" w:cs="Tahoma"/>
          <w:b/>
          <w:sz w:val="28"/>
          <w:szCs w:val="28"/>
        </w:rPr>
        <w:t xml:space="preserve">Обявление </w:t>
      </w:r>
    </w:p>
    <w:p w:rsidR="000F61A3" w:rsidRDefault="000F61A3" w:rsidP="000F61A3">
      <w:pPr>
        <w:tabs>
          <w:tab w:val="left" w:pos="1960"/>
        </w:tabs>
        <w:jc w:val="both"/>
        <w:rPr>
          <w:rFonts w:ascii="Tahoma" w:hAnsi="Tahoma" w:cs="Tahoma"/>
          <w:b/>
          <w:sz w:val="28"/>
          <w:szCs w:val="28"/>
        </w:rPr>
      </w:pPr>
    </w:p>
    <w:p w:rsidR="00602AB3" w:rsidRDefault="00602AB3" w:rsidP="00602AB3">
      <w:pPr>
        <w:tabs>
          <w:tab w:val="left" w:pos="1960"/>
        </w:tabs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602AB3" w:rsidRDefault="00602AB3" w:rsidP="00602AB3">
      <w:pPr>
        <w:rPr>
          <w:rFonts w:ascii="Tahoma" w:hAnsi="Tahoma" w:cs="Tahoma"/>
          <w:bCs/>
        </w:rPr>
      </w:pPr>
      <w:r w:rsidRPr="00602AB3">
        <w:rPr>
          <w:rFonts w:ascii="Tahoma" w:hAnsi="Tahoma" w:cs="Tahoma"/>
          <w:bCs/>
        </w:rPr>
        <w:t xml:space="preserve"> Относно: заявление</w:t>
      </w:r>
      <w:r w:rsidR="008F4C5C">
        <w:rPr>
          <w:rFonts w:ascii="Tahoma" w:hAnsi="Tahoma" w:cs="Tahoma"/>
          <w:bCs/>
        </w:rPr>
        <w:t xml:space="preserve"> на</w:t>
      </w:r>
      <w:r w:rsidRPr="00602AB3">
        <w:rPr>
          <w:rFonts w:ascii="Tahoma" w:hAnsi="Tahoma" w:cs="Tahoma"/>
          <w:bCs/>
        </w:rPr>
        <w:t xml:space="preserve"> „</w:t>
      </w:r>
      <w:proofErr w:type="spellStart"/>
      <w:r w:rsidRPr="00602AB3">
        <w:rPr>
          <w:rFonts w:ascii="Tahoma" w:hAnsi="Tahoma" w:cs="Tahoma"/>
          <w:bCs/>
        </w:rPr>
        <w:t>Булгартрансгаз“</w:t>
      </w:r>
      <w:r>
        <w:rPr>
          <w:rFonts w:ascii="Tahoma" w:hAnsi="Tahoma" w:cs="Tahoma"/>
          <w:bCs/>
        </w:rPr>
        <w:t>ЕА</w:t>
      </w:r>
      <w:r w:rsidR="008F4C5C">
        <w:rPr>
          <w:rFonts w:ascii="Tahoma" w:hAnsi="Tahoma" w:cs="Tahoma"/>
          <w:bCs/>
        </w:rPr>
        <w:t>Д</w:t>
      </w:r>
      <w:proofErr w:type="spellEnd"/>
      <w:r w:rsidR="008F4C5C">
        <w:rPr>
          <w:rFonts w:ascii="Tahoma" w:hAnsi="Tahoma" w:cs="Tahoma"/>
          <w:bCs/>
        </w:rPr>
        <w:t xml:space="preserve"> с  вх.№Юл-314/12</w:t>
      </w:r>
      <w:bookmarkStart w:id="0" w:name="_GoBack"/>
      <w:bookmarkEnd w:id="0"/>
      <w:r w:rsidRPr="00602AB3">
        <w:rPr>
          <w:rFonts w:ascii="Tahoma" w:hAnsi="Tahoma" w:cs="Tahoma"/>
          <w:bCs/>
        </w:rPr>
        <w:t>.10.2018г.</w:t>
      </w:r>
    </w:p>
    <w:p w:rsidR="00602AB3" w:rsidRPr="00602AB3" w:rsidRDefault="00602AB3" w:rsidP="00602AB3">
      <w:pPr>
        <w:rPr>
          <w:rFonts w:ascii="Tahoma" w:hAnsi="Tahoma" w:cs="Tahoma"/>
          <w:bCs/>
        </w:rPr>
      </w:pPr>
    </w:p>
    <w:p w:rsidR="00602AB3" w:rsidRDefault="00602AB3" w:rsidP="00B47F6A">
      <w:pPr>
        <w:jc w:val="both"/>
        <w:rPr>
          <w:rFonts w:ascii="Tahoma" w:hAnsi="Tahoma" w:cs="Tahoma"/>
          <w:bCs/>
          <w:sz w:val="32"/>
          <w:szCs w:val="32"/>
        </w:rPr>
      </w:pPr>
      <w:r w:rsidRPr="00642E7C">
        <w:rPr>
          <w:rFonts w:ascii="Tahoma" w:hAnsi="Tahoma" w:cs="Tahoma"/>
        </w:rPr>
        <w:t xml:space="preserve">     Община Ихтиман на основание чл.128, ал.1 от ЗУТ съобщав</w:t>
      </w:r>
      <w:r w:rsidR="00B47F6A">
        <w:rPr>
          <w:rFonts w:ascii="Tahoma" w:hAnsi="Tahoma" w:cs="Tahoma"/>
        </w:rPr>
        <w:t>а на всички заинтересовани лица</w:t>
      </w:r>
      <w:r w:rsidRPr="00642E7C">
        <w:rPr>
          <w:rFonts w:ascii="Tahoma" w:hAnsi="Tahoma" w:cs="Tahoma"/>
        </w:rPr>
        <w:t>,</w:t>
      </w:r>
      <w:r w:rsidRPr="00602A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B47F6A">
        <w:rPr>
          <w:rFonts w:ascii="Tahoma" w:hAnsi="Tahoma" w:cs="Tahoma"/>
        </w:rPr>
        <w:t xml:space="preserve">че е внесен </w:t>
      </w:r>
      <w:r w:rsidR="008F4C5C">
        <w:rPr>
          <w:rFonts w:ascii="Tahoma" w:hAnsi="Tahoma" w:cs="Tahoma"/>
        </w:rPr>
        <w:t>проект н</w:t>
      </w:r>
      <w:r>
        <w:rPr>
          <w:rFonts w:ascii="Tahoma" w:hAnsi="Tahoma" w:cs="Tahoma"/>
        </w:rPr>
        <w:t xml:space="preserve">а </w:t>
      </w:r>
      <w:r w:rsidRPr="00397549">
        <w:rPr>
          <w:rFonts w:ascii="Tahoma" w:hAnsi="Tahoma" w:cs="Tahoma"/>
        </w:rPr>
        <w:t xml:space="preserve">ПУП-  изменение на действащ план за застрояване  на обект:“ </w:t>
      </w:r>
      <w:r w:rsidRPr="00397549">
        <w:rPr>
          <w:rFonts w:ascii="Tahoma" w:hAnsi="Tahoma" w:cs="Tahoma"/>
          <w:bCs/>
        </w:rPr>
        <w:t>Модернизация на компресорна станция  Ихтиман-етап 2“.</w:t>
      </w:r>
      <w:r w:rsidRPr="00397549">
        <w:rPr>
          <w:rFonts w:ascii="Tahoma" w:hAnsi="Tahoma" w:cs="Tahoma"/>
        </w:rPr>
        <w:t xml:space="preserve"> Проекта за изменение на ПУП-ПЗ обхваща един поземлен имот ПИ№ 053008 в земл</w:t>
      </w:r>
      <w:r w:rsidR="008F4C5C">
        <w:rPr>
          <w:rFonts w:ascii="Tahoma" w:hAnsi="Tahoma" w:cs="Tahoma"/>
        </w:rPr>
        <w:t xml:space="preserve">ище </w:t>
      </w:r>
      <w:proofErr w:type="spellStart"/>
      <w:r w:rsidR="008F4C5C">
        <w:rPr>
          <w:rFonts w:ascii="Tahoma" w:hAnsi="Tahoma" w:cs="Tahoma"/>
        </w:rPr>
        <w:t>с.Стамболово</w:t>
      </w:r>
      <w:proofErr w:type="spellEnd"/>
      <w:r w:rsidR="008F4C5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община Ихтим</w:t>
      </w:r>
      <w:r>
        <w:rPr>
          <w:sz w:val="28"/>
          <w:szCs w:val="28"/>
        </w:rPr>
        <w:t>а</w:t>
      </w:r>
      <w:r w:rsidR="000F61A3">
        <w:rPr>
          <w:sz w:val="28"/>
          <w:szCs w:val="28"/>
        </w:rPr>
        <w:t>н.</w:t>
      </w:r>
    </w:p>
    <w:p w:rsidR="00602AB3" w:rsidRDefault="00602AB3" w:rsidP="00602AB3">
      <w:pPr>
        <w:rPr>
          <w:rFonts w:ascii="Tahoma" w:hAnsi="Tahoma" w:cs="Tahoma"/>
        </w:rPr>
      </w:pPr>
    </w:p>
    <w:p w:rsidR="00602AB3" w:rsidRDefault="00602AB3" w:rsidP="00602AB3">
      <w:pPr>
        <w:rPr>
          <w:rFonts w:ascii="Tahoma" w:hAnsi="Tahoma" w:cs="Tahoma"/>
        </w:rPr>
      </w:pPr>
    </w:p>
    <w:p w:rsidR="000F61A3" w:rsidRDefault="000F61A3" w:rsidP="00602AB3">
      <w:pPr>
        <w:rPr>
          <w:rFonts w:ascii="Tahoma" w:hAnsi="Tahoma" w:cs="Tahoma"/>
        </w:rPr>
      </w:pPr>
    </w:p>
    <w:p w:rsidR="00602AB3" w:rsidRPr="00642E7C" w:rsidRDefault="00602AB3" w:rsidP="000F61A3">
      <w:pPr>
        <w:jc w:val="both"/>
        <w:rPr>
          <w:rFonts w:ascii="Tahoma" w:hAnsi="Tahoma" w:cs="Tahoma"/>
        </w:rPr>
      </w:pPr>
      <w:r w:rsidRPr="00642E7C">
        <w:rPr>
          <w:rFonts w:ascii="Tahoma" w:hAnsi="Tahoma" w:cs="Tahoma"/>
        </w:rPr>
        <w:t xml:space="preserve">Проектът се намира в Дирекция </w:t>
      </w:r>
      <w:r w:rsidR="008F4C5C">
        <w:rPr>
          <w:rFonts w:ascii="Tahoma" w:hAnsi="Tahoma" w:cs="Tahoma"/>
        </w:rPr>
        <w:t xml:space="preserve">„Специализирана администрация” </w:t>
      </w:r>
      <w:r w:rsidRPr="00642E7C">
        <w:rPr>
          <w:rFonts w:ascii="Tahoma" w:hAnsi="Tahoma" w:cs="Tahoma"/>
        </w:rPr>
        <w:t>, в сградата на технич</w:t>
      </w:r>
      <w:r w:rsidR="000F61A3">
        <w:rPr>
          <w:rFonts w:ascii="Tahoma" w:hAnsi="Tahoma" w:cs="Tahoma"/>
        </w:rPr>
        <w:t>еска служба на община Ихтиман . З</w:t>
      </w:r>
      <w:r w:rsidRPr="00642E7C">
        <w:rPr>
          <w:rFonts w:ascii="Tahoma" w:hAnsi="Tahoma" w:cs="Tahoma"/>
        </w:rPr>
        <w:t>аинтересуваните лица  могат да се запознаят с него,</w:t>
      </w:r>
      <w:r w:rsidR="000F61A3">
        <w:rPr>
          <w:rFonts w:ascii="Tahoma" w:hAnsi="Tahoma" w:cs="Tahoma"/>
        </w:rPr>
        <w:t xml:space="preserve"> </w:t>
      </w:r>
      <w:r w:rsidRPr="00642E7C">
        <w:rPr>
          <w:rFonts w:ascii="Tahoma" w:hAnsi="Tahoma" w:cs="Tahoma"/>
        </w:rPr>
        <w:t>като  при необходимост  могат да  направят  писмени        искания  , предложения и възражения по проекта до общинската администрация на община Ихтиман.</w:t>
      </w:r>
    </w:p>
    <w:p w:rsidR="00602AB3" w:rsidRPr="00642E7C" w:rsidRDefault="00602AB3" w:rsidP="000F61A3">
      <w:pPr>
        <w:jc w:val="both"/>
        <w:rPr>
          <w:rFonts w:ascii="Tahoma" w:hAnsi="Tahoma" w:cs="Tahoma"/>
          <w:i/>
          <w:iCs/>
        </w:rPr>
      </w:pPr>
    </w:p>
    <w:p w:rsidR="00591C2E" w:rsidRDefault="000F61A3" w:rsidP="000F61A3">
      <w:pPr>
        <w:jc w:val="both"/>
      </w:pPr>
      <w:r>
        <w:t xml:space="preserve">                                                                     </w:t>
      </w:r>
    </w:p>
    <w:p w:rsidR="000F61A3" w:rsidRDefault="000F61A3" w:rsidP="000F61A3">
      <w:pPr>
        <w:jc w:val="both"/>
      </w:pPr>
    </w:p>
    <w:p w:rsidR="000F61A3" w:rsidRDefault="000F61A3" w:rsidP="000F61A3">
      <w:pPr>
        <w:jc w:val="both"/>
      </w:pPr>
    </w:p>
    <w:p w:rsidR="000F61A3" w:rsidRDefault="000F61A3" w:rsidP="000F61A3">
      <w:pPr>
        <w:jc w:val="right"/>
      </w:pPr>
      <w:r>
        <w:t xml:space="preserve"> От общината</w:t>
      </w:r>
    </w:p>
    <w:sectPr w:rsidR="000F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90"/>
    <w:rsid w:val="000F61A3"/>
    <w:rsid w:val="00591C2E"/>
    <w:rsid w:val="00602AB3"/>
    <w:rsid w:val="006079F1"/>
    <w:rsid w:val="008F4C5C"/>
    <w:rsid w:val="00B47F6A"/>
    <w:rsid w:val="00D3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44DC"/>
  <w15:chartTrackingRefBased/>
  <w15:docId w15:val="{210F68E5-04EE-4D93-B2A6-065E1C7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1A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F61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2019-01-14T14:03:00Z</cp:lastPrinted>
  <dcterms:created xsi:type="dcterms:W3CDTF">2019-01-14T12:06:00Z</dcterms:created>
  <dcterms:modified xsi:type="dcterms:W3CDTF">2019-01-15T06:12:00Z</dcterms:modified>
</cp:coreProperties>
</file>