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6" w:rsidRPr="007A2776" w:rsidRDefault="007A2776" w:rsidP="007A2776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095F9D">
        <w:rPr>
          <w:sz w:val="24"/>
          <w:szCs w:val="24"/>
        </w:rPr>
        <w:t xml:space="preserve">ОБРАЗЕЦ № </w:t>
      </w:r>
      <w:r>
        <w:rPr>
          <w:sz w:val="24"/>
          <w:szCs w:val="24"/>
          <w:lang w:val="en-US"/>
        </w:rPr>
        <w:t>1</w:t>
      </w:r>
    </w:p>
    <w:p w:rsidR="007A2776" w:rsidRPr="00095F9D" w:rsidRDefault="007A2776" w:rsidP="007A2776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r w:rsidRPr="00095F9D">
        <w:rPr>
          <w:sz w:val="24"/>
          <w:szCs w:val="24"/>
        </w:rPr>
        <w:t>„</w:t>
      </w:r>
      <w:r>
        <w:rPr>
          <w:sz w:val="24"/>
          <w:szCs w:val="24"/>
        </w:rPr>
        <w:t>Писмо към оферта</w:t>
      </w:r>
      <w:r w:rsidRPr="00095F9D">
        <w:rPr>
          <w:sz w:val="24"/>
          <w:szCs w:val="24"/>
        </w:rPr>
        <w:t>”</w:t>
      </w:r>
    </w:p>
    <w:p w:rsidR="007A2776" w:rsidRDefault="007A2776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</w:p>
    <w:p w:rsidR="00F44F56" w:rsidRPr="00DF33B9" w:rsidRDefault="00F44F56" w:rsidP="00F44F56">
      <w:pPr>
        <w:spacing w:before="120" w:after="120" w:line="0" w:lineRule="atLeast"/>
        <w:jc w:val="both"/>
        <w:rPr>
          <w:rFonts w:ascii="Calibri" w:hAnsi="Calibri" w:cs="Calibri"/>
          <w:b/>
          <w:bCs/>
        </w:rPr>
      </w:pPr>
      <w:r w:rsidRPr="00DF33B9">
        <w:rPr>
          <w:rFonts w:ascii="Calibri" w:hAnsi="Calibri" w:cs="Calibri"/>
          <w:b/>
          <w:bCs/>
        </w:rPr>
        <w:t>ДО</w:t>
      </w:r>
    </w:p>
    <w:p w:rsidR="00F44F56" w:rsidRPr="00DF33B9" w:rsidRDefault="00F44F56" w:rsidP="00F44F56">
      <w:pPr>
        <w:spacing w:before="120" w:after="120" w:line="0" w:lineRule="atLeast"/>
        <w:jc w:val="both"/>
        <w:rPr>
          <w:rFonts w:ascii="Calibri" w:hAnsi="Calibri" w:cs="Calibri"/>
          <w:b/>
          <w:bCs/>
          <w:iCs/>
        </w:rPr>
      </w:pPr>
      <w:r w:rsidRPr="00DF33B9">
        <w:rPr>
          <w:rFonts w:ascii="Calibri" w:hAnsi="Calibri" w:cs="Calibri"/>
          <w:b/>
          <w:bCs/>
        </w:rPr>
        <w:t>Калоян Илиев</w:t>
      </w:r>
    </w:p>
    <w:p w:rsidR="00F44F56" w:rsidRPr="00DF33B9" w:rsidRDefault="00F44F56" w:rsidP="00F44F56">
      <w:pPr>
        <w:pStyle w:val="CharCharChar3"/>
        <w:spacing w:before="120" w:after="120" w:line="0" w:lineRule="atLeast"/>
        <w:jc w:val="both"/>
        <w:rPr>
          <w:rFonts w:ascii="Calibri" w:hAnsi="Calibri" w:cs="Calibri"/>
          <w:b/>
          <w:bCs/>
          <w:sz w:val="22"/>
          <w:szCs w:val="22"/>
          <w:lang w:val="bg-BG"/>
        </w:rPr>
      </w:pPr>
      <w:r w:rsidRPr="00DF33B9">
        <w:rPr>
          <w:rFonts w:ascii="Calibri" w:hAnsi="Calibri" w:cs="Calibri"/>
          <w:b/>
          <w:bCs/>
          <w:sz w:val="22"/>
          <w:szCs w:val="22"/>
          <w:lang w:val="bg-BG"/>
        </w:rPr>
        <w:t>Кмет на Община Ихтиман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F44F56" w:rsidRPr="00F44F56">
        <w:rPr>
          <w:rFonts w:ascii="Calibri" w:hAnsi="Calibri" w:cs="Times New Roman"/>
          <w:b/>
          <w:sz w:val="24"/>
          <w:szCs w:val="24"/>
        </w:rPr>
        <w:t>„Извършване на консултантски услуги по управление на проект”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</w:t>
      </w:r>
      <w:r w:rsidRPr="00095F9D">
        <w:rPr>
          <w:rFonts w:ascii="Calibri" w:hAnsi="Calibri" w:cs="Times New Roman"/>
          <w:sz w:val="24"/>
          <w:szCs w:val="24"/>
        </w:rPr>
        <w:lastRenderedPageBreak/>
        <w:t>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 xml:space="preserve">120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="00101A38">
        <w:rPr>
          <w:rFonts w:ascii="Calibri" w:hAnsi="Calibri" w:cs="Times New Roman"/>
          <w:bCs/>
          <w:sz w:val="24"/>
          <w:szCs w:val="24"/>
        </w:rPr>
        <w:t>)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DC3A83" w:rsidRPr="00095F9D" w:rsidRDefault="00DC3A83" w:rsidP="00DC3A83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bookmarkStart w:id="1" w:name="_Toc453805193"/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1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39"/>
      <w:r w:rsidRPr="00095F9D">
        <w:rPr>
          <w:rFonts w:cs="Times New Roman"/>
          <w:sz w:val="24"/>
          <w:szCs w:val="24"/>
        </w:rPr>
        <w:lastRenderedPageBreak/>
        <w:t xml:space="preserve">ОБРАЗЕЦ № </w:t>
      </w:r>
      <w:bookmarkEnd w:id="2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3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3"/>
    </w:p>
    <w:p w:rsidR="00F44F56" w:rsidRPr="00DF33B9" w:rsidRDefault="00F44F56" w:rsidP="00F44F56">
      <w:pPr>
        <w:spacing w:before="120" w:after="120" w:line="0" w:lineRule="atLeast"/>
        <w:jc w:val="both"/>
        <w:rPr>
          <w:rFonts w:ascii="Calibri" w:hAnsi="Calibri" w:cs="Calibri"/>
          <w:b/>
          <w:bCs/>
        </w:rPr>
      </w:pPr>
      <w:r w:rsidRPr="00DF33B9">
        <w:rPr>
          <w:rFonts w:ascii="Calibri" w:hAnsi="Calibri" w:cs="Calibri"/>
          <w:b/>
          <w:bCs/>
        </w:rPr>
        <w:t>ДО</w:t>
      </w:r>
    </w:p>
    <w:p w:rsidR="00F44F56" w:rsidRPr="00DF33B9" w:rsidRDefault="00F44F56" w:rsidP="00F44F56">
      <w:pPr>
        <w:spacing w:before="120" w:after="120" w:line="0" w:lineRule="atLeast"/>
        <w:jc w:val="both"/>
        <w:rPr>
          <w:rFonts w:ascii="Calibri" w:hAnsi="Calibri" w:cs="Calibri"/>
          <w:b/>
          <w:bCs/>
          <w:iCs/>
        </w:rPr>
      </w:pPr>
      <w:r w:rsidRPr="00DF33B9">
        <w:rPr>
          <w:rFonts w:ascii="Calibri" w:hAnsi="Calibri" w:cs="Calibri"/>
          <w:b/>
          <w:bCs/>
        </w:rPr>
        <w:t>Калоян Илиев</w:t>
      </w:r>
    </w:p>
    <w:p w:rsidR="00476F8A" w:rsidRPr="00095F9D" w:rsidRDefault="00F44F56" w:rsidP="00F44F56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DF33B9">
        <w:rPr>
          <w:rFonts w:ascii="Calibri" w:hAnsi="Calibri" w:cs="Calibri"/>
          <w:b/>
          <w:bCs/>
          <w:sz w:val="22"/>
          <w:szCs w:val="22"/>
          <w:lang w:val="bg-BG"/>
        </w:rPr>
        <w:t>Кмет на Община Ихтиман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DF6199">
        <w:rPr>
          <w:rFonts w:ascii="Calibri" w:hAnsi="Calibri" w:cs="Times New Roman"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F44F56" w:rsidP="00F44F56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Cs/>
          <w:i/>
          <w:sz w:val="24"/>
          <w:szCs w:val="24"/>
        </w:rPr>
      </w:pPr>
      <w:r w:rsidRPr="00F44F56">
        <w:rPr>
          <w:rFonts w:ascii="Calibri" w:hAnsi="Calibri" w:cs="Times New Roman"/>
          <w:b/>
          <w:sz w:val="24"/>
          <w:szCs w:val="24"/>
        </w:rPr>
        <w:t>„Извършване на консултантски услуги по управление на проект”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DE7C2F">
        <w:rPr>
          <w:rFonts w:ascii="Calibri" w:hAnsi="Calibri"/>
          <w:b/>
          <w:bCs/>
          <w:sz w:val="24"/>
          <w:szCs w:val="24"/>
        </w:rPr>
        <w:t>КМЕТ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476F8A" w:rsidRPr="00095F9D" w:rsidRDefault="00476F8A" w:rsidP="00211BA8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СРОК ЗА ИЗПЪЛНЕНИЕ НА ДЕЙНОСТИТЕ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Задължаваме се да изпълним дейностите, съставляващи предмета на поръчката в съответствие със сроковете и при условията, дефинирани в проекта за договор и указанията за участие в процедурата за възлагане на обществената поръчка.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963826">
        <w:rPr>
          <w:rFonts w:ascii="Calibri" w:hAnsi="Calibri"/>
          <w:b/>
          <w:sz w:val="24"/>
          <w:szCs w:val="24"/>
        </w:rPr>
        <w:t>2 %</w:t>
      </w:r>
      <w:r w:rsidRPr="00095F9D">
        <w:rPr>
          <w:rFonts w:ascii="Calibri" w:hAnsi="Calibri"/>
          <w:b/>
          <w:sz w:val="24"/>
          <w:szCs w:val="24"/>
        </w:rPr>
        <w:t xml:space="preserve"> (две на сто)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476F8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ОРГАНИЗАЦИЯ И ПРОФЕСИОНАЛНА КВАЛИФИКАЦИЯ НА ПЕРСОНАЛА, НА КОЙТО ЩЕ БЪДЕ ВЪЗЛОЖЕНО ИЗПЪЛНЕНИЕТО НА ПОРЪЧКАТА</w:t>
      </w:r>
    </w:p>
    <w:p w:rsidR="00476F8A" w:rsidRPr="00095F9D" w:rsidRDefault="00476F8A" w:rsidP="00476F8A">
      <w:pPr>
        <w:pStyle w:val="ListParagraph"/>
        <w:spacing w:before="120" w:after="120" w:line="0" w:lineRule="atLeast"/>
        <w:ind w:left="360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4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5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6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6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1A064D" w:rsidRPr="00095F9D" w:rsidRDefault="001A064D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</w:p>
    <w:p w:rsidR="00D97F3E" w:rsidRPr="00095F9D" w:rsidRDefault="00A051D1" w:rsidP="00A051D1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F44F56">
        <w:rPr>
          <w:rFonts w:ascii="Calibri" w:hAnsi="Calibri" w:cs="Times New Roman"/>
          <w:b/>
          <w:sz w:val="24"/>
          <w:szCs w:val="24"/>
        </w:rPr>
        <w:t>„Извършване на консултантски услуги по управление на проект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5971F9" w:rsidRPr="00095F9D" w:rsidRDefault="005971F9" w:rsidP="005971F9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7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8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9" w:name="_Toc523463348"/>
      <w:r w:rsidRPr="00095F9D">
        <w:rPr>
          <w:sz w:val="24"/>
          <w:szCs w:val="24"/>
        </w:rPr>
        <w:t>(чл. 39, ал.3, т. 1, б. „г“ от ППЗОП)</w:t>
      </w:r>
      <w:bookmarkEnd w:id="9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="007A7425">
        <w:rPr>
          <w:rFonts w:ascii="Calibri" w:hAnsi="Calibri"/>
          <w:b/>
          <w:sz w:val="24"/>
          <w:szCs w:val="24"/>
        </w:rPr>
        <w:t>39, ал. 3, т. 1, б. „г</w:t>
      </w:r>
      <w:r w:rsidRPr="00095F9D">
        <w:rPr>
          <w:rFonts w:ascii="Calibri" w:hAnsi="Calibri"/>
          <w:b/>
          <w:sz w:val="24"/>
          <w:szCs w:val="24"/>
        </w:rPr>
        <w:t>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037F66" w:rsidRPr="00095F9D" w:rsidRDefault="00037F66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</w:p>
    <w:p w:rsidR="00FB4DB2" w:rsidRPr="00095F9D" w:rsidRDefault="00FB4DB2" w:rsidP="00FB4DB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9B09A7" w:rsidRDefault="009B09A7" w:rsidP="00FB4DB2">
      <w:pPr>
        <w:spacing w:before="120" w:after="120" w:line="0" w:lineRule="atLeast"/>
        <w:jc w:val="center"/>
        <w:rPr>
          <w:rFonts w:ascii="Calibri" w:hAnsi="Calibri" w:cs="Times New Roman"/>
          <w:b/>
          <w:sz w:val="24"/>
          <w:szCs w:val="24"/>
        </w:rPr>
      </w:pPr>
    </w:p>
    <w:p w:rsidR="00D97F3E" w:rsidRPr="00095F9D" w:rsidRDefault="00FB4DB2" w:rsidP="00FB4DB2">
      <w:pPr>
        <w:spacing w:before="120" w:after="120" w:line="0" w:lineRule="atLeast"/>
        <w:jc w:val="center"/>
        <w:rPr>
          <w:rFonts w:ascii="Calibri" w:hAnsi="Calibri"/>
          <w:sz w:val="24"/>
          <w:szCs w:val="24"/>
        </w:rPr>
      </w:pPr>
      <w:r w:rsidRPr="00F44F56">
        <w:rPr>
          <w:rFonts w:ascii="Calibri" w:hAnsi="Calibri" w:cs="Times New Roman"/>
          <w:b/>
          <w:sz w:val="24"/>
          <w:szCs w:val="24"/>
        </w:rPr>
        <w:t xml:space="preserve"> </w:t>
      </w:r>
      <w:r w:rsidR="00A051D1" w:rsidRPr="00F44F56">
        <w:rPr>
          <w:rFonts w:ascii="Calibri" w:hAnsi="Calibri" w:cs="Times New Roman"/>
          <w:b/>
          <w:sz w:val="24"/>
          <w:szCs w:val="24"/>
        </w:rPr>
        <w:t>„Извършване на консултантски услуги по управление на проект</w:t>
      </w:r>
    </w:p>
    <w:p w:rsidR="00A051D1" w:rsidRDefault="00A051D1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120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FB4DB2" w:rsidRPr="00095F9D" w:rsidRDefault="00FB4DB2" w:rsidP="00FB4DB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A051D1" w:rsidRDefault="00A051D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49"/>
      <w:r w:rsidRPr="00095F9D">
        <w:rPr>
          <w:sz w:val="24"/>
          <w:szCs w:val="24"/>
        </w:rPr>
        <w:lastRenderedPageBreak/>
        <w:t xml:space="preserve">ОБРАЗЕЦ № </w:t>
      </w:r>
      <w:bookmarkEnd w:id="10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1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1"/>
      <w:r w:rsidRPr="00095F9D">
        <w:rPr>
          <w:sz w:val="24"/>
          <w:szCs w:val="24"/>
        </w:rPr>
        <w:t>(чл. 39, ал. 3, т. 1, б. „д“ от ППЗОП)</w:t>
      </w:r>
      <w:bookmarkEnd w:id="12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FB4DB2" w:rsidRPr="00095F9D" w:rsidRDefault="00FB4DB2" w:rsidP="00FB4DB2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</w:p>
    <w:p w:rsidR="00D97F3E" w:rsidRPr="00095F9D" w:rsidRDefault="00A051D1" w:rsidP="00A051D1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A051D1">
        <w:rPr>
          <w:rFonts w:ascii="Calibri" w:hAnsi="Calibri" w:cs="Times New Roman"/>
          <w:b/>
          <w:sz w:val="24"/>
          <w:szCs w:val="24"/>
        </w:rPr>
        <w:t>„Извършване на консултантски услуги по управление на проект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2.</w:t>
      </w:r>
      <w:r w:rsidRPr="00095F9D">
        <w:rPr>
          <w:rFonts w:ascii="Calibri" w:hAnsi="Calibri"/>
          <w:sz w:val="24"/>
          <w:szCs w:val="24"/>
        </w:rPr>
        <w:tab/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</w:t>
      </w:r>
      <w:r w:rsidRPr="00095F9D">
        <w:rPr>
          <w:rFonts w:ascii="Calibri" w:hAnsi="Calibri"/>
          <w:sz w:val="24"/>
          <w:szCs w:val="24"/>
        </w:rPr>
        <w:lastRenderedPageBreak/>
        <w:t>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FB4DB2" w:rsidRPr="00095F9D" w:rsidRDefault="00FB4DB2" w:rsidP="00FB4DB2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3" w:name="_Toc523463352"/>
      <w:bookmarkStart w:id="14" w:name="_Ref343084643"/>
      <w:bookmarkStart w:id="15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3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6" w:name="_Toc523463353"/>
      <w:r w:rsidRPr="00095F9D">
        <w:rPr>
          <w:sz w:val="24"/>
          <w:szCs w:val="24"/>
        </w:rPr>
        <w:t>„Ценово предложение”</w:t>
      </w:r>
      <w:bookmarkEnd w:id="16"/>
    </w:p>
    <w:bookmarkEnd w:id="14"/>
    <w:bookmarkEnd w:id="15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A051D1" w:rsidRPr="00DF33B9" w:rsidRDefault="00A051D1" w:rsidP="00A051D1">
      <w:pPr>
        <w:spacing w:before="120" w:after="120" w:line="0" w:lineRule="atLeast"/>
        <w:jc w:val="both"/>
        <w:rPr>
          <w:rFonts w:ascii="Calibri" w:hAnsi="Calibri" w:cs="Calibri"/>
          <w:b/>
          <w:bCs/>
        </w:rPr>
      </w:pPr>
      <w:r w:rsidRPr="00DF33B9">
        <w:rPr>
          <w:rFonts w:ascii="Calibri" w:hAnsi="Calibri" w:cs="Calibri"/>
          <w:b/>
          <w:bCs/>
        </w:rPr>
        <w:t>ДО</w:t>
      </w:r>
    </w:p>
    <w:p w:rsidR="00A051D1" w:rsidRPr="00DF33B9" w:rsidRDefault="00A051D1" w:rsidP="00A051D1">
      <w:pPr>
        <w:spacing w:before="120" w:after="120" w:line="0" w:lineRule="atLeast"/>
        <w:jc w:val="both"/>
        <w:rPr>
          <w:rFonts w:ascii="Calibri" w:hAnsi="Calibri" w:cs="Calibri"/>
          <w:b/>
          <w:bCs/>
          <w:iCs/>
        </w:rPr>
      </w:pPr>
      <w:r w:rsidRPr="00DF33B9">
        <w:rPr>
          <w:rFonts w:ascii="Calibri" w:hAnsi="Calibri" w:cs="Calibri"/>
          <w:b/>
          <w:bCs/>
        </w:rPr>
        <w:t>Калоян Илиев</w:t>
      </w:r>
    </w:p>
    <w:p w:rsidR="00D97F3E" w:rsidRPr="00095F9D" w:rsidRDefault="00A051D1" w:rsidP="00A051D1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DF33B9">
        <w:rPr>
          <w:rFonts w:ascii="Calibri" w:hAnsi="Calibri" w:cs="Calibri"/>
          <w:b/>
          <w:bCs/>
          <w:sz w:val="22"/>
          <w:szCs w:val="22"/>
          <w:lang w:val="bg-BG"/>
        </w:rPr>
        <w:t>Кмет на Община Ихтиман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FC55BB" w:rsidRPr="00095F9D" w:rsidRDefault="00FC55BB" w:rsidP="00FC55BB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DF6199">
        <w:rPr>
          <w:rFonts w:ascii="Calibri" w:hAnsi="Calibri" w:cs="Times New Roman"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8A61A8" w:rsidRDefault="00A051D1" w:rsidP="008A61A8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sz w:val="28"/>
          <w:szCs w:val="24"/>
          <w:lang w:eastAsia="pl-PL"/>
        </w:rPr>
      </w:pPr>
      <w:r w:rsidRPr="008A61A8">
        <w:rPr>
          <w:b/>
          <w:sz w:val="24"/>
        </w:rPr>
        <w:t>„Извършване на консултантски услуги по управление на проект”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 xml:space="preserve">Г-Н </w:t>
      </w:r>
      <w:r w:rsidR="002B5DF8">
        <w:rPr>
          <w:rFonts w:ascii="Calibri" w:hAnsi="Calibri"/>
          <w:b/>
          <w:bCs/>
          <w:sz w:val="24"/>
          <w:szCs w:val="24"/>
        </w:rPr>
        <w:t>КМЕТ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ЦЕНАТА ЗА ИЗПЪЛНЕНИЕ НА ОБЩЕСТВЕНАТА ПОРЪЧКА Е</w:t>
      </w:r>
      <w:r w:rsidRPr="00095F9D">
        <w:rPr>
          <w:rFonts w:ascii="Calibri" w:hAnsi="Calibri"/>
          <w:bCs/>
          <w:sz w:val="24"/>
          <w:szCs w:val="24"/>
        </w:rPr>
        <w:t xml:space="preserve"> 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</w:t>
      </w:r>
      <w:r w:rsidR="00B747CD">
        <w:rPr>
          <w:sz w:val="24"/>
          <w:szCs w:val="24"/>
        </w:rPr>
        <w:t>пълнение на обекта на поръчката;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</w:t>
      </w:r>
      <w:r w:rsidR="00B747CD">
        <w:rPr>
          <w:sz w:val="24"/>
          <w:szCs w:val="24"/>
        </w:rPr>
        <w:t xml:space="preserve"> за обществени поръчки.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2B2988" w:rsidRPr="00095F9D" w:rsidRDefault="002B2988" w:rsidP="002B2988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C54CBA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1F" w:rsidRDefault="00D9551F" w:rsidP="00476F8A">
      <w:pPr>
        <w:spacing w:after="0" w:line="240" w:lineRule="auto"/>
      </w:pPr>
      <w:r>
        <w:separator/>
      </w:r>
    </w:p>
  </w:endnote>
  <w:endnote w:type="continuationSeparator" w:id="0">
    <w:p w:rsidR="00D9551F" w:rsidRDefault="00D9551F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D4" w:rsidRDefault="00A55FD4" w:rsidP="00A55FD4">
    <w:pPr>
      <w:pStyle w:val="Footer"/>
      <w:ind w:firstLine="709"/>
      <w:jc w:val="both"/>
      <w:rPr>
        <w:sz w:val="14"/>
        <w:szCs w:val="14"/>
        <w:lang w:val="en-US"/>
      </w:rPr>
    </w:pPr>
    <w:r>
      <w:rPr>
        <w:rStyle w:val="FontStyle34"/>
      </w:rPr>
      <w:t>Този документ е създаден по проект 23/07/2/0/00646 от 25.06.2018 г. „Реконструкция на водопроводната мрежа на с. Вакарел, общ. Ихтиман”, който се осъществява с финансовата подкрепа на Програмата за развитие на селските райони 2014-2020, съфинансирана от Европейския земеделски фонд за развитие на селските райони. Цялата отговорност за съдържанието на документа се носи от Община Ихтиман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  <w:p w:rsidR="00C54CBA" w:rsidRPr="00A55FD4" w:rsidRDefault="00C54CBA" w:rsidP="00A5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1F" w:rsidRDefault="00D9551F" w:rsidP="00476F8A">
      <w:pPr>
        <w:spacing w:after="0" w:line="240" w:lineRule="auto"/>
      </w:pPr>
      <w:r>
        <w:separator/>
      </w:r>
    </w:p>
  </w:footnote>
  <w:footnote w:type="continuationSeparator" w:id="0">
    <w:p w:rsidR="00D9551F" w:rsidRDefault="00D9551F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CD5D50" w:rsidRDefault="00C54CBA" w:rsidP="00C54CBA">
      <w:pPr>
        <w:spacing w:before="120" w:after="120" w:line="0" w:lineRule="atLeast"/>
        <w:jc w:val="both"/>
        <w:rPr>
          <w:rFonts w:cstheme="minorHAnsi"/>
          <w:i/>
          <w:iCs/>
          <w:sz w:val="18"/>
          <w:szCs w:val="18"/>
        </w:rPr>
      </w:pPr>
      <w:r w:rsidRPr="00CD5D50">
        <w:rPr>
          <w:rStyle w:val="FootnoteReference"/>
          <w:rFonts w:cstheme="minorHAnsi"/>
          <w:i/>
          <w:sz w:val="18"/>
          <w:szCs w:val="18"/>
        </w:rPr>
        <w:footnoteRef/>
      </w:r>
      <w:r w:rsidRPr="00CD5D50">
        <w:rPr>
          <w:rFonts w:cstheme="minorHAnsi"/>
          <w:i/>
          <w:sz w:val="18"/>
          <w:szCs w:val="18"/>
        </w:rPr>
        <w:t xml:space="preserve"> </w:t>
      </w:r>
      <w:r w:rsidRPr="00CD5D50">
        <w:rPr>
          <w:rFonts w:cstheme="minorHAns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CD5D50" w:rsidRDefault="00C54CBA" w:rsidP="00C54CBA">
      <w:pPr>
        <w:spacing w:before="120" w:after="120" w:line="0" w:lineRule="atLeast"/>
        <w:jc w:val="both"/>
        <w:rPr>
          <w:rFonts w:cstheme="minorHAnsi"/>
          <w:i/>
          <w:iCs/>
          <w:sz w:val="18"/>
          <w:szCs w:val="18"/>
        </w:rPr>
      </w:pPr>
      <w:r w:rsidRPr="00CD5D50">
        <w:rPr>
          <w:rFonts w:cstheme="minorHAns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CD5D50" w:rsidRDefault="00C54CBA" w:rsidP="00C54CBA">
      <w:pPr>
        <w:spacing w:before="120" w:after="120" w:line="0" w:lineRule="atLeast"/>
        <w:jc w:val="both"/>
        <w:rPr>
          <w:rFonts w:cstheme="minorHAnsi"/>
          <w:i/>
          <w:iCs/>
          <w:sz w:val="18"/>
          <w:szCs w:val="18"/>
        </w:rPr>
      </w:pPr>
      <w:r w:rsidRPr="00CD5D50">
        <w:rPr>
          <w:rFonts w:cstheme="minorHAnsi"/>
          <w:i/>
          <w:iCs/>
          <w:sz w:val="18"/>
          <w:szCs w:val="18"/>
        </w:rPr>
        <w:t>В таблиците се добавят толкова редове, колкото са необходими.</w:t>
      </w:r>
    </w:p>
    <w:p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FB4DB2" w:rsidRPr="00670694" w:rsidRDefault="00FB4DB2" w:rsidP="00FB4DB2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FB4DB2" w:rsidRPr="00670694" w:rsidRDefault="00FB4DB2" w:rsidP="00FB4DB2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2168"/>
      <w:gridCol w:w="3274"/>
    </w:tblGrid>
    <w:tr w:rsidR="00AE6584" w:rsidTr="00AE6584">
      <w:tc>
        <w:tcPr>
          <w:tcW w:w="3439" w:type="dxa"/>
          <w:hideMark/>
        </w:tcPr>
        <w:p w:rsidR="00AE6584" w:rsidRDefault="00AE6584">
          <w:pPr>
            <w:pStyle w:val="Header"/>
            <w:tabs>
              <w:tab w:val="left" w:pos="708"/>
            </w:tabs>
            <w:jc w:val="center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305050" cy="790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AE6584" w:rsidRDefault="00AE6584">
          <w:pPr>
            <w:pStyle w:val="Header"/>
            <w:tabs>
              <w:tab w:val="left" w:pos="708"/>
            </w:tabs>
            <w:jc w:val="center"/>
            <w:rPr>
              <w:rFonts w:eastAsia="Times New Roman"/>
              <w:lang w:eastAsia="en-US"/>
            </w:rPr>
          </w:pPr>
        </w:p>
      </w:tc>
      <w:tc>
        <w:tcPr>
          <w:tcW w:w="3439" w:type="dxa"/>
          <w:hideMark/>
        </w:tcPr>
        <w:p w:rsidR="00AE6584" w:rsidRDefault="00AE6584">
          <w:pPr>
            <w:pStyle w:val="Header"/>
            <w:tabs>
              <w:tab w:val="left" w:pos="708"/>
            </w:tabs>
            <w:spacing w:before="60"/>
            <w:jc w:val="center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781175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6584" w:rsidTr="00AE6584">
      <w:tc>
        <w:tcPr>
          <w:tcW w:w="10317" w:type="dxa"/>
          <w:gridSpan w:val="3"/>
          <w:hideMark/>
        </w:tcPr>
        <w:p w:rsidR="00AE6584" w:rsidRDefault="00AE6584">
          <w:pPr>
            <w:pStyle w:val="Header"/>
            <w:tabs>
              <w:tab w:val="left" w:pos="70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lang w:eastAsia="en-US"/>
            </w:rPr>
            <w:t xml:space="preserve">Европейски земеделски фонд за развитие на селските райони </w:t>
          </w:r>
        </w:p>
        <w:p w:rsidR="00AE6584" w:rsidRDefault="00AE6584">
          <w:pPr>
            <w:pStyle w:val="Header"/>
            <w:tabs>
              <w:tab w:val="left" w:pos="708"/>
            </w:tabs>
            <w:jc w:val="center"/>
            <w:rPr>
              <w:rFonts w:eastAsia="Times New Roman"/>
              <w:lang w:eastAsia="en-US"/>
            </w:rPr>
          </w:pPr>
          <w:r>
            <w:rPr>
              <w:lang w:eastAsia="en-US"/>
            </w:rPr>
            <w:t>Европа инвестира в селските райони</w:t>
          </w:r>
        </w:p>
      </w:tc>
    </w:tr>
  </w:tbl>
  <w:p w:rsidR="00C54CBA" w:rsidRPr="00AE6584" w:rsidRDefault="00C54CBA" w:rsidP="00AE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37F66"/>
    <w:rsid w:val="00095F9D"/>
    <w:rsid w:val="00101A38"/>
    <w:rsid w:val="0012075C"/>
    <w:rsid w:val="00182693"/>
    <w:rsid w:val="0019705A"/>
    <w:rsid w:val="001A064D"/>
    <w:rsid w:val="00211BA8"/>
    <w:rsid w:val="00267A87"/>
    <w:rsid w:val="00296C6F"/>
    <w:rsid w:val="002B2988"/>
    <w:rsid w:val="002B5DF8"/>
    <w:rsid w:val="003759D6"/>
    <w:rsid w:val="0038070A"/>
    <w:rsid w:val="003E4C71"/>
    <w:rsid w:val="004507B9"/>
    <w:rsid w:val="00476F8A"/>
    <w:rsid w:val="004D695A"/>
    <w:rsid w:val="005971F9"/>
    <w:rsid w:val="005A4F71"/>
    <w:rsid w:val="005F09D7"/>
    <w:rsid w:val="006821AA"/>
    <w:rsid w:val="0070215F"/>
    <w:rsid w:val="007055CB"/>
    <w:rsid w:val="00751FEE"/>
    <w:rsid w:val="007A2776"/>
    <w:rsid w:val="007A7425"/>
    <w:rsid w:val="007F2ADF"/>
    <w:rsid w:val="008402C5"/>
    <w:rsid w:val="00846274"/>
    <w:rsid w:val="008A61A8"/>
    <w:rsid w:val="008C5482"/>
    <w:rsid w:val="00963826"/>
    <w:rsid w:val="009A2D9D"/>
    <w:rsid w:val="009B09A7"/>
    <w:rsid w:val="009E786D"/>
    <w:rsid w:val="00A051D1"/>
    <w:rsid w:val="00A55FD4"/>
    <w:rsid w:val="00A6788F"/>
    <w:rsid w:val="00A837A3"/>
    <w:rsid w:val="00AB6F5E"/>
    <w:rsid w:val="00AE6584"/>
    <w:rsid w:val="00B747CD"/>
    <w:rsid w:val="00BB33CB"/>
    <w:rsid w:val="00BB471F"/>
    <w:rsid w:val="00C07E30"/>
    <w:rsid w:val="00C40E54"/>
    <w:rsid w:val="00C54CBA"/>
    <w:rsid w:val="00CD5D50"/>
    <w:rsid w:val="00CE7AC9"/>
    <w:rsid w:val="00D2464B"/>
    <w:rsid w:val="00D751DC"/>
    <w:rsid w:val="00D8075C"/>
    <w:rsid w:val="00D9551F"/>
    <w:rsid w:val="00D97F3E"/>
    <w:rsid w:val="00DB0681"/>
    <w:rsid w:val="00DC3A83"/>
    <w:rsid w:val="00DC5EBE"/>
    <w:rsid w:val="00DD65FE"/>
    <w:rsid w:val="00DE2D1A"/>
    <w:rsid w:val="00DE7C2F"/>
    <w:rsid w:val="00DF141F"/>
    <w:rsid w:val="00DF6199"/>
    <w:rsid w:val="00E97BE3"/>
    <w:rsid w:val="00ED7624"/>
    <w:rsid w:val="00EE43FB"/>
    <w:rsid w:val="00F277DF"/>
    <w:rsid w:val="00F36762"/>
    <w:rsid w:val="00F36A3A"/>
    <w:rsid w:val="00F44F56"/>
    <w:rsid w:val="00FB4DB2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aliases w:val="Знак Знак Знак Знак,Знак Знак Знак Знак Знак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Знак Знак Char,Знак Знак Знак Знак Знак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character" w:customStyle="1" w:styleId="FontStyle34">
    <w:name w:val="Font Style34"/>
    <w:basedOn w:val="DefaultParagraphFont"/>
    <w:uiPriority w:val="99"/>
    <w:rsid w:val="00F44F56"/>
    <w:rPr>
      <w:rFonts w:ascii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AA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39"/>
    <w:rsid w:val="00AE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2018-10-08T13:28:00Z</dcterms:created>
  <dcterms:modified xsi:type="dcterms:W3CDTF">2018-10-11T09:37:00Z</dcterms:modified>
</cp:coreProperties>
</file>